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7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35.35pt;height:56.75pt;mso-position-horizontal-relative:char;mso-position-vertical-relative:line" coordorigin="0,0" coordsize="2707,1135">
            <v:shape style="position:absolute;left:1137;top:815;width:354;height:312" type="#_x0000_t75" stroked="false">
              <v:imagedata r:id="rId6" o:title=""/>
            </v:shape>
            <v:shape style="position:absolute;left:812;top:815;width:278;height:312" type="#_x0000_t75" stroked="false">
              <v:imagedata r:id="rId7" o:title=""/>
            </v:shape>
            <v:shape style="position:absolute;left:0;top:815;width:278;height:312" type="#_x0000_t75" stroked="false">
              <v:imagedata r:id="rId8" o:title=""/>
            </v:shape>
            <v:shape style="position:absolute;left:326;top:815;width:422;height:312" coordorigin="326,815" coordsize="422,312" path="m414,815l342,815,326,816,326,1127,329,1127,412,1127,412,933,411,924,411,919,482,919,420,821,415,816,414,815xm412,1127l409,1127,412,1127,412,1127xm748,919l664,919,664,924,663,933,663,1127,666,1127,748,1127,748,919xm748,1127l745,1127,748,1127,748,1127xm482,919l411,919,479,1027,515,1085,531,1109,540,1120,541,1120,565,1083,606,1014,611,1007,539,1007,482,919xm733,815l661,815,659,816,655,821,542,1007,611,1007,646,948,664,919,748,919,748,816,733,815xe" filled="true" fillcolor="#004b8d" stroked="false">
              <v:path arrowok="t"/>
              <v:fill type="solid"/>
            </v:shape>
            <v:shape style="position:absolute;left:1825;top:807;width:369;height:327" type="#_x0000_t75" stroked="false">
              <v:imagedata r:id="rId9" o:title=""/>
            </v:shape>
            <v:shape style="position:absolute;left:2242;top:815;width:344;height:313" type="#_x0000_t75" stroked="false">
              <v:imagedata r:id="rId10" o:title=""/>
            </v:shape>
            <v:shape style="position:absolute;left:1495;top:807;width:300;height:327" type="#_x0000_t75" stroked="false">
              <v:imagedata r:id="rId11" o:title=""/>
            </v:shape>
            <v:shape style="position:absolute;left:1091;top:0;width:460;height:671" type="#_x0000_t75" stroked="false">
              <v:imagedata r:id="rId12" o:title=""/>
            </v:shape>
            <v:shape style="position:absolute;left:1035;top:186;width:514;height:578" type="#_x0000_t75" stroked="false">
              <v:imagedata r:id="rId13" o:title=""/>
            </v:shape>
            <v:shape style="position:absolute;left:2623;top:1087;width:34;height:40" coordorigin="2624,1087" coordsize="34,40" path="m2643,1091l2637,1091,2637,1127,2643,1127,2643,1091xm2657,1087l2624,1087,2624,1091,2657,1091,2657,1087xe" filled="true" fillcolor="#004b8d" stroked="false">
              <v:path arrowok="t"/>
              <v:fill type="solid"/>
            </v:shape>
            <v:shape style="position:absolute;left:2663;top:1087;width:44;height:40" coordorigin="2663,1088" coordsize="44,40" path="m2672,1088l2663,1088,2663,1127,2668,1127,2668,1091,2673,1091,2672,1088xm2673,1091l2668,1091,2682,1127,2687,1127,2689,1121,2685,1121,2673,1091xm2707,1091l2701,1091,2701,1127,2707,1127,2707,1091xm2707,1088l2698,1088,2685,1121,2689,1121,2701,1091,2707,1091,2707,1088xe" filled="true" fillcolor="#004b8d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6"/>
        <w:rPr>
          <w:rFonts w:ascii="Times New Roman"/>
          <w:sz w:val="16"/>
        </w:rPr>
      </w:pPr>
    </w:p>
    <w:p>
      <w:pPr>
        <w:pStyle w:val="Heading1"/>
        <w:spacing w:before="162"/>
        <w:ind w:left="150"/>
      </w:pPr>
      <w:r>
        <w:rPr>
          <w:b/>
          <w:color w:val="231F20"/>
        </w:rPr>
        <w:t>KEYSTONE </w:t>
      </w:r>
      <w:r>
        <w:rPr>
          <w:color w:val="231F20"/>
        </w:rPr>
        <w:t>FIGURE 320 WAFER AND FIGURE 322 LUGGED BUTTERFLY VALVES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pStyle w:val="Heading2"/>
        <w:spacing w:line="249" w:lineRule="auto"/>
        <w:ind w:right="4296"/>
      </w:pPr>
      <w:r>
        <w:rPr>
          <w:color w:val="231F20"/>
        </w:rPr>
        <w:t>The Figure 320 is an economical resilient seated butterfly valve with dimensions according ISO standards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  <w:r>
        <w:rPr/>
        <w:pict>
          <v:shape style="position:absolute;margin-left:42.519699pt;margin-top:13.573335pt;width:510.25pt;height:.1pt;mso-position-horizontal-relative:page;mso-position-vertical-relative:paragraph;z-index:-251657216;mso-wrap-distance-left:0;mso-wrap-distance-right:0" coordorigin="850,271" coordsize="10205,0" path="m850,271l11055,271e" filled="false" stroked="true" strokeweight=".5pt" strokecolor="#58595b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17"/>
        </w:rPr>
      </w:pPr>
    </w:p>
    <w:p>
      <w:pPr>
        <w:pStyle w:val="Heading3"/>
        <w:ind w:left="0" w:right="2621"/>
        <w:jc w:val="right"/>
      </w:pPr>
      <w:r>
        <w:rPr/>
        <w:pict>
          <v:shape style="position:absolute;margin-left:388.346008pt;margin-top:19.804176pt;width:164.45pt;height:.1pt;mso-position-horizontal-relative:page;mso-position-vertical-relative:paragraph;z-index:-251656192;mso-wrap-distance-left:0;mso-wrap-distance-right:0" coordorigin="7767,396" coordsize="3289,0" path="m7767,396l11055,396e" filled="false" stroked="true" strokeweight=".5pt" strokecolor="#231f20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51663360">
            <wp:simplePos x="0" y="0"/>
            <wp:positionH relativeFrom="page">
              <wp:posOffset>1523199</wp:posOffset>
            </wp:positionH>
            <wp:positionV relativeFrom="paragraph">
              <wp:posOffset>71496</wp:posOffset>
            </wp:positionV>
            <wp:extent cx="2505278" cy="3302000"/>
            <wp:effectExtent l="0" t="0" r="0" b="0"/>
            <wp:wrapNone/>
            <wp:docPr id="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278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w w:val="90"/>
        </w:rPr>
        <w:t>FEATURES</w:t>
      </w:r>
    </w:p>
    <w:p>
      <w:pPr>
        <w:pStyle w:val="ListParagraph"/>
        <w:numPr>
          <w:ilvl w:val="0"/>
          <w:numId w:val="1"/>
        </w:numPr>
        <w:tabs>
          <w:tab w:pos="7192" w:val="left" w:leader="none"/>
        </w:tabs>
        <w:spacing w:line="273" w:lineRule="auto" w:before="131" w:after="0"/>
        <w:ind w:left="7191" w:right="428" w:hanging="125"/>
        <w:jc w:val="left"/>
        <w:rPr>
          <w:sz w:val="16"/>
        </w:rPr>
      </w:pPr>
      <w:r>
        <w:rPr>
          <w:color w:val="231F20"/>
          <w:w w:val="105"/>
          <w:sz w:val="16"/>
        </w:rPr>
        <w:t>Bubble-tight</w:t>
      </w:r>
      <w:r>
        <w:rPr>
          <w:color w:val="231F20"/>
          <w:spacing w:val="-23"/>
          <w:w w:val="105"/>
          <w:sz w:val="16"/>
        </w:rPr>
        <w:t> </w:t>
      </w:r>
      <w:r>
        <w:rPr>
          <w:color w:val="231F20"/>
          <w:w w:val="105"/>
          <w:sz w:val="16"/>
        </w:rPr>
        <w:t>shut-off</w:t>
      </w:r>
      <w:r>
        <w:rPr>
          <w:color w:val="231F20"/>
          <w:spacing w:val="-22"/>
          <w:w w:val="105"/>
          <w:sz w:val="16"/>
        </w:rPr>
        <w:t> </w:t>
      </w:r>
      <w:r>
        <w:rPr>
          <w:color w:val="231F20"/>
          <w:w w:val="105"/>
          <w:sz w:val="16"/>
        </w:rPr>
        <w:t>at</w:t>
      </w:r>
      <w:r>
        <w:rPr>
          <w:color w:val="231F20"/>
          <w:spacing w:val="-22"/>
          <w:w w:val="105"/>
          <w:sz w:val="16"/>
        </w:rPr>
        <w:t> </w:t>
      </w:r>
      <w:r>
        <w:rPr>
          <w:color w:val="231F20"/>
          <w:w w:val="105"/>
          <w:sz w:val="16"/>
        </w:rPr>
        <w:t>full</w:t>
      </w:r>
      <w:r>
        <w:rPr>
          <w:color w:val="231F20"/>
          <w:spacing w:val="-22"/>
          <w:w w:val="105"/>
          <w:sz w:val="16"/>
        </w:rPr>
        <w:t> </w:t>
      </w:r>
      <w:r>
        <w:rPr>
          <w:color w:val="231F20"/>
          <w:w w:val="105"/>
          <w:sz w:val="16"/>
        </w:rPr>
        <w:t>rating</w:t>
      </w:r>
      <w:r>
        <w:rPr>
          <w:color w:val="231F20"/>
          <w:spacing w:val="-22"/>
          <w:w w:val="105"/>
          <w:sz w:val="16"/>
        </w:rPr>
        <w:t> </w:t>
      </w:r>
      <w:r>
        <w:rPr>
          <w:color w:val="231F20"/>
          <w:w w:val="105"/>
          <w:sz w:val="16"/>
        </w:rPr>
        <w:t>in</w:t>
      </w:r>
      <w:r>
        <w:rPr>
          <w:color w:val="231F20"/>
          <w:spacing w:val="-22"/>
          <w:w w:val="105"/>
          <w:sz w:val="16"/>
        </w:rPr>
        <w:t> </w:t>
      </w:r>
      <w:r>
        <w:rPr>
          <w:color w:val="231F20"/>
          <w:w w:val="105"/>
          <w:sz w:val="16"/>
        </w:rPr>
        <w:t>both directions.</w:t>
      </w:r>
    </w:p>
    <w:p>
      <w:pPr>
        <w:pStyle w:val="ListParagraph"/>
        <w:numPr>
          <w:ilvl w:val="0"/>
          <w:numId w:val="1"/>
        </w:numPr>
        <w:tabs>
          <w:tab w:pos="7192" w:val="left" w:leader="none"/>
        </w:tabs>
        <w:spacing w:line="273" w:lineRule="auto" w:before="0" w:after="0"/>
        <w:ind w:left="7191" w:right="267" w:hanging="125"/>
        <w:jc w:val="left"/>
        <w:rPr>
          <w:sz w:val="16"/>
        </w:rPr>
      </w:pPr>
      <w:r>
        <w:rPr>
          <w:color w:val="231F20"/>
          <w:sz w:val="16"/>
        </w:rPr>
        <w:t>One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piece,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specially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profiled,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wafer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thin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disc stem.</w:t>
      </w:r>
    </w:p>
    <w:p>
      <w:pPr>
        <w:pStyle w:val="ListParagraph"/>
        <w:numPr>
          <w:ilvl w:val="0"/>
          <w:numId w:val="1"/>
        </w:numPr>
        <w:tabs>
          <w:tab w:pos="7192" w:val="left" w:leader="none"/>
        </w:tabs>
        <w:spacing w:line="273" w:lineRule="auto" w:before="0" w:after="0"/>
        <w:ind w:left="7191" w:right="424" w:hanging="125"/>
        <w:jc w:val="left"/>
        <w:rPr>
          <w:sz w:val="16"/>
        </w:rPr>
      </w:pPr>
      <w:r>
        <w:rPr>
          <w:color w:val="231F20"/>
          <w:sz w:val="16"/>
        </w:rPr>
        <w:t>Extended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body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neck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allows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free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access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to actuator where pipe insulation has been fitted.</w:t>
      </w:r>
    </w:p>
    <w:p>
      <w:pPr>
        <w:pStyle w:val="ListParagraph"/>
        <w:numPr>
          <w:ilvl w:val="0"/>
          <w:numId w:val="1"/>
        </w:numPr>
        <w:tabs>
          <w:tab w:pos="7192" w:val="left" w:leader="none"/>
        </w:tabs>
        <w:spacing w:line="273" w:lineRule="auto" w:before="1" w:after="0"/>
        <w:ind w:left="7191" w:right="380" w:hanging="125"/>
        <w:jc w:val="left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seat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disc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are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only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two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parts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in contact with the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medium.</w:t>
      </w:r>
    </w:p>
    <w:p>
      <w:pPr>
        <w:pStyle w:val="ListParagraph"/>
        <w:numPr>
          <w:ilvl w:val="0"/>
          <w:numId w:val="1"/>
        </w:numPr>
        <w:tabs>
          <w:tab w:pos="7192" w:val="left" w:leader="none"/>
        </w:tabs>
        <w:spacing w:line="240" w:lineRule="auto" w:before="0" w:after="0"/>
        <w:ind w:left="7191" w:right="0" w:hanging="126"/>
        <w:jc w:val="left"/>
        <w:rPr>
          <w:sz w:val="16"/>
        </w:rPr>
      </w:pPr>
      <w:r>
        <w:rPr>
          <w:color w:val="231F20"/>
          <w:sz w:val="16"/>
        </w:rPr>
        <w:t>Face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face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dimensions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according</w:t>
      </w:r>
    </w:p>
    <w:p>
      <w:pPr>
        <w:spacing w:before="26"/>
        <w:ind w:left="7191" w:right="0" w:firstLine="0"/>
        <w:jc w:val="left"/>
        <w:rPr>
          <w:sz w:val="16"/>
        </w:rPr>
      </w:pPr>
      <w:r>
        <w:rPr>
          <w:color w:val="231F20"/>
          <w:sz w:val="16"/>
        </w:rPr>
        <w:t>ISO 3202 Part 3, K1 (ISO 5752 series 20) and</w:t>
      </w:r>
    </w:p>
    <w:p>
      <w:pPr>
        <w:spacing w:before="26"/>
        <w:ind w:left="7191" w:right="0" w:firstLine="0"/>
        <w:jc w:val="left"/>
        <w:rPr>
          <w:sz w:val="16"/>
        </w:rPr>
      </w:pPr>
      <w:r>
        <w:rPr>
          <w:color w:val="231F20"/>
          <w:sz w:val="16"/>
        </w:rPr>
        <w:t>DIN EN 558-1, series 20.</w:t>
      </w:r>
    </w:p>
    <w:p>
      <w:pPr>
        <w:pStyle w:val="ListParagraph"/>
        <w:numPr>
          <w:ilvl w:val="0"/>
          <w:numId w:val="1"/>
        </w:numPr>
        <w:tabs>
          <w:tab w:pos="7192" w:val="left" w:leader="none"/>
        </w:tabs>
        <w:spacing w:line="273" w:lineRule="auto" w:before="26" w:after="0"/>
        <w:ind w:left="7191" w:right="352" w:hanging="125"/>
        <w:jc w:val="left"/>
        <w:rPr>
          <w:sz w:val="16"/>
        </w:rPr>
      </w:pPr>
      <w:r>
        <w:rPr>
          <w:color w:val="231F20"/>
          <w:sz w:val="16"/>
        </w:rPr>
        <w:t>The F320 wafer version has four </w:t>
      </w:r>
      <w:r>
        <w:rPr>
          <w:color w:val="231F20"/>
          <w:spacing w:val="-2"/>
          <w:sz w:val="16"/>
        </w:rPr>
        <w:t>flange </w:t>
      </w:r>
      <w:r>
        <w:rPr>
          <w:color w:val="231F20"/>
          <w:sz w:val="16"/>
        </w:rPr>
        <w:t>locating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holes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end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line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service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under certain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conditions.</w:t>
      </w:r>
    </w:p>
    <w:p>
      <w:pPr>
        <w:pStyle w:val="ListParagraph"/>
        <w:numPr>
          <w:ilvl w:val="0"/>
          <w:numId w:val="1"/>
        </w:numPr>
        <w:tabs>
          <w:tab w:pos="7192" w:val="left" w:leader="none"/>
        </w:tabs>
        <w:spacing w:line="240" w:lineRule="auto" w:before="1" w:after="0"/>
        <w:ind w:left="7191" w:right="0" w:hanging="126"/>
        <w:jc w:val="left"/>
        <w:rPr>
          <w:sz w:val="16"/>
        </w:rPr>
      </w:pPr>
      <w:r>
        <w:rPr>
          <w:color w:val="231F20"/>
          <w:sz w:val="16"/>
        </w:rPr>
        <w:t>Standard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actuation:</w:t>
      </w:r>
    </w:p>
    <w:p>
      <w:pPr>
        <w:pStyle w:val="ListParagraph"/>
        <w:numPr>
          <w:ilvl w:val="1"/>
          <w:numId w:val="1"/>
        </w:numPr>
        <w:tabs>
          <w:tab w:pos="7423" w:val="left" w:leader="none"/>
        </w:tabs>
        <w:spacing w:line="240" w:lineRule="auto" w:before="25" w:after="0"/>
        <w:ind w:left="7422" w:right="0" w:hanging="107"/>
        <w:jc w:val="left"/>
        <w:rPr>
          <w:sz w:val="16"/>
        </w:rPr>
      </w:pPr>
      <w:r>
        <w:rPr>
          <w:color w:val="231F20"/>
          <w:sz w:val="16"/>
        </w:rPr>
        <w:t>Handle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(F414)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on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DN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50-200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valves.</w:t>
      </w:r>
    </w:p>
    <w:p>
      <w:pPr>
        <w:pStyle w:val="ListParagraph"/>
        <w:numPr>
          <w:ilvl w:val="1"/>
          <w:numId w:val="1"/>
        </w:numPr>
        <w:tabs>
          <w:tab w:pos="7423" w:val="left" w:leader="none"/>
        </w:tabs>
        <w:spacing w:line="240" w:lineRule="auto" w:before="26" w:after="0"/>
        <w:ind w:left="7422" w:right="0" w:hanging="107"/>
        <w:jc w:val="left"/>
        <w:rPr>
          <w:sz w:val="16"/>
        </w:rPr>
      </w:pPr>
      <w:r>
        <w:rPr>
          <w:color w:val="231F20"/>
          <w:sz w:val="16"/>
        </w:rPr>
        <w:t>Gear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operators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(F455)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on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DN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250-300.</w:t>
      </w:r>
    </w:p>
    <w:p>
      <w:pPr>
        <w:pStyle w:val="ListParagraph"/>
        <w:numPr>
          <w:ilvl w:val="0"/>
          <w:numId w:val="1"/>
        </w:numPr>
        <w:tabs>
          <w:tab w:pos="7192" w:val="left" w:leader="none"/>
        </w:tabs>
        <w:spacing w:line="273" w:lineRule="auto" w:before="26" w:after="0"/>
        <w:ind w:left="7191" w:right="628" w:hanging="125"/>
        <w:jc w:val="left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F322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lugged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version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is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suitable</w:t>
      </w:r>
      <w:r>
        <w:rPr>
          <w:color w:val="231F20"/>
          <w:spacing w:val="-19"/>
          <w:sz w:val="16"/>
        </w:rPr>
        <w:t> </w:t>
      </w:r>
      <w:r>
        <w:rPr>
          <w:color w:val="231F20"/>
          <w:spacing w:val="-2"/>
          <w:sz w:val="16"/>
        </w:rPr>
        <w:t>for </w:t>
      </w:r>
      <w:r>
        <w:rPr>
          <w:color w:val="231F20"/>
          <w:sz w:val="16"/>
        </w:rPr>
        <w:t>bi-directional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end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line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service.</w:t>
      </w:r>
    </w:p>
    <w:p>
      <w:pPr>
        <w:pStyle w:val="ListParagraph"/>
        <w:numPr>
          <w:ilvl w:val="0"/>
          <w:numId w:val="1"/>
        </w:numPr>
        <w:tabs>
          <w:tab w:pos="7192" w:val="left" w:leader="none"/>
        </w:tabs>
        <w:spacing w:line="273" w:lineRule="auto" w:before="1" w:after="0"/>
        <w:ind w:left="7191" w:right="149" w:hanging="125"/>
        <w:jc w:val="left"/>
        <w:rPr>
          <w:sz w:val="16"/>
        </w:rPr>
      </w:pPr>
      <w:r>
        <w:rPr>
          <w:color w:val="231F20"/>
          <w:sz w:val="16"/>
        </w:rPr>
        <w:t>Suitable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pneumatic,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electric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hydraulic actuation.</w:t>
      </w:r>
    </w:p>
    <w:p>
      <w:pPr>
        <w:pStyle w:val="BodyText"/>
        <w:spacing w:before="5"/>
        <w:rPr>
          <w:sz w:val="24"/>
        </w:rPr>
      </w:pPr>
    </w:p>
    <w:p>
      <w:pPr>
        <w:spacing w:after="0"/>
        <w:rPr>
          <w:sz w:val="24"/>
        </w:rPr>
        <w:sectPr>
          <w:footerReference w:type="default" r:id="rId5"/>
          <w:type w:val="continuous"/>
          <w:pgSz w:w="11910" w:h="16840"/>
          <w:pgMar w:footer="854" w:top="580" w:bottom="1040" w:left="700" w:right="740"/>
        </w:sectPr>
      </w:pPr>
    </w:p>
    <w:p>
      <w:pPr>
        <w:spacing w:before="141"/>
        <w:ind w:left="150" w:right="0" w:firstLine="0"/>
        <w:jc w:val="left"/>
        <w:rPr>
          <w:b/>
          <w:sz w:val="16"/>
        </w:rPr>
      </w:pPr>
      <w:r>
        <w:rPr>
          <w:b/>
          <w:color w:val="231F20"/>
          <w:sz w:val="16"/>
        </w:rPr>
        <w:t>GENERAL APPLICATION</w:t>
      </w:r>
    </w:p>
    <w:p>
      <w:pPr>
        <w:pStyle w:val="BodyText"/>
        <w:spacing w:before="8"/>
        <w:rPr>
          <w:b/>
          <w:sz w:val="5"/>
        </w:rPr>
      </w:pPr>
    </w:p>
    <w:p>
      <w:pPr>
        <w:pStyle w:val="BodyText"/>
        <w:spacing w:line="20" w:lineRule="exact"/>
        <w:ind w:left="145" w:right="-101"/>
        <w:rPr>
          <w:sz w:val="2"/>
        </w:rPr>
      </w:pPr>
      <w:r>
        <w:rPr>
          <w:sz w:val="2"/>
        </w:rPr>
        <w:pict>
          <v:group style="width:164.45pt;height:.5pt;mso-position-horizontal-relative:char;mso-position-vertical-relative:line" coordorigin="0,0" coordsize="3289,10">
            <v:line style="position:absolute" from="0,5" to="3288,5" stroked="true" strokeweight=".5pt" strokecolor="#231f20">
              <v:stroke dashstyle="solid"/>
            </v:line>
          </v:group>
        </w:pict>
      </w:r>
      <w:r>
        <w:rPr>
          <w:sz w:val="2"/>
        </w:rPr>
      </w:r>
    </w:p>
    <w:p>
      <w:pPr>
        <w:spacing w:line="273" w:lineRule="auto" w:before="150"/>
        <w:ind w:left="150" w:right="315" w:firstLine="0"/>
        <w:jc w:val="left"/>
        <w:rPr>
          <w:sz w:val="16"/>
        </w:rPr>
      </w:pPr>
      <w:r>
        <w:rPr>
          <w:color w:val="231F20"/>
          <w:sz w:val="16"/>
        </w:rPr>
        <w:t>Figure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320/322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is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designed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20"/>
          <w:sz w:val="16"/>
        </w:rPr>
        <w:t> </w:t>
      </w:r>
      <w:r>
        <w:rPr>
          <w:color w:val="231F20"/>
          <w:spacing w:val="-2"/>
          <w:sz w:val="16"/>
        </w:rPr>
        <w:t>applications </w:t>
      </w:r>
      <w:r>
        <w:rPr>
          <w:color w:val="231F20"/>
          <w:sz w:val="16"/>
        </w:rPr>
        <w:t>requiring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shut-off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control.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valve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has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a non-replaceable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seat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can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be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used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in</w:t>
      </w:r>
    </w:p>
    <w:p>
      <w:pPr>
        <w:spacing w:line="273" w:lineRule="auto" w:before="1"/>
        <w:ind w:left="150" w:right="-7" w:firstLine="0"/>
        <w:jc w:val="left"/>
        <w:rPr>
          <w:sz w:val="16"/>
        </w:rPr>
      </w:pPr>
      <w:r>
        <w:rPr>
          <w:color w:val="231F20"/>
          <w:sz w:val="16"/>
        </w:rPr>
        <w:t>combination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manual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or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gear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operator,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or any other common type of pneumatic, electric or hydraulic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actuator.</w:t>
      </w:r>
    </w:p>
    <w:p>
      <w:pPr>
        <w:spacing w:before="141"/>
        <w:ind w:left="150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231F20"/>
          <w:sz w:val="16"/>
        </w:rPr>
        <w:t>TECHNICAL DATA</w:t>
      </w:r>
    </w:p>
    <w:p>
      <w:pPr>
        <w:pStyle w:val="BodyText"/>
        <w:spacing w:before="8"/>
        <w:rPr>
          <w:b/>
          <w:sz w:val="5"/>
        </w:rPr>
      </w:pPr>
    </w:p>
    <w:p>
      <w:pPr>
        <w:pStyle w:val="BodyText"/>
        <w:spacing w:line="20" w:lineRule="exact"/>
        <w:ind w:left="145"/>
        <w:rPr>
          <w:sz w:val="2"/>
        </w:rPr>
      </w:pPr>
      <w:r>
        <w:rPr>
          <w:sz w:val="2"/>
        </w:rPr>
        <w:pict>
          <v:group style="width:164.45pt;height:.5pt;mso-position-horizontal-relative:char;mso-position-vertical-relative:line" coordorigin="0,0" coordsize="3289,10">
            <v:line style="position:absolute" from="0,5" to="3288,5" stroked="true" strokeweight=".5pt" strokecolor="#231f2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1454" w:val="left" w:leader="none"/>
        </w:tabs>
        <w:spacing w:before="150"/>
        <w:ind w:left="150" w:right="0" w:firstLine="0"/>
        <w:jc w:val="left"/>
        <w:rPr>
          <w:sz w:val="16"/>
        </w:rPr>
      </w:pPr>
      <w:r>
        <w:rPr>
          <w:color w:val="231F20"/>
          <w:sz w:val="16"/>
        </w:rPr>
        <w:t>Size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range:</w:t>
        <w:tab/>
        <w:t>Figure 320 (wafer</w:t>
      </w:r>
      <w:r>
        <w:rPr>
          <w:color w:val="231F20"/>
          <w:spacing w:val="-22"/>
          <w:sz w:val="16"/>
        </w:rPr>
        <w:t> </w:t>
      </w:r>
      <w:r>
        <w:rPr>
          <w:color w:val="231F20"/>
          <w:spacing w:val="-2"/>
          <w:sz w:val="16"/>
        </w:rPr>
        <w:t>style)</w:t>
      </w:r>
    </w:p>
    <w:p>
      <w:pPr>
        <w:spacing w:before="26"/>
        <w:ind w:left="1454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DN</w:t>
      </w:r>
      <w:r>
        <w:rPr>
          <w:color w:val="231F20"/>
          <w:spacing w:val="6"/>
          <w:w w:val="95"/>
          <w:sz w:val="16"/>
        </w:rPr>
        <w:t> </w:t>
      </w:r>
      <w:r>
        <w:rPr>
          <w:color w:val="231F20"/>
          <w:spacing w:val="-2"/>
          <w:w w:val="95"/>
          <w:sz w:val="16"/>
        </w:rPr>
        <w:t>50-300</w:t>
      </w:r>
    </w:p>
    <w:p>
      <w:pPr>
        <w:spacing w:line="273" w:lineRule="auto" w:before="26"/>
        <w:ind w:left="1454" w:right="3855" w:firstLine="0"/>
        <w:jc w:val="left"/>
        <w:rPr>
          <w:sz w:val="16"/>
        </w:rPr>
      </w:pPr>
      <w:r>
        <w:rPr>
          <w:color w:val="231F20"/>
          <w:sz w:val="16"/>
        </w:rPr>
        <w:t>Figure</w:t>
      </w:r>
      <w:r>
        <w:rPr>
          <w:color w:val="231F20"/>
          <w:spacing w:val="-25"/>
          <w:sz w:val="16"/>
        </w:rPr>
        <w:t> </w:t>
      </w:r>
      <w:r>
        <w:rPr>
          <w:color w:val="231F20"/>
          <w:sz w:val="16"/>
        </w:rPr>
        <w:t>322</w:t>
      </w:r>
      <w:r>
        <w:rPr>
          <w:color w:val="231F20"/>
          <w:spacing w:val="-25"/>
          <w:sz w:val="16"/>
        </w:rPr>
        <w:t> </w:t>
      </w:r>
      <w:r>
        <w:rPr>
          <w:color w:val="231F20"/>
          <w:sz w:val="16"/>
        </w:rPr>
        <w:t>(lugged</w:t>
      </w:r>
      <w:r>
        <w:rPr>
          <w:color w:val="231F20"/>
          <w:spacing w:val="-25"/>
          <w:sz w:val="16"/>
        </w:rPr>
        <w:t> </w:t>
      </w:r>
      <w:r>
        <w:rPr>
          <w:color w:val="231F20"/>
          <w:spacing w:val="-2"/>
          <w:sz w:val="16"/>
        </w:rPr>
        <w:t>style) </w:t>
      </w:r>
      <w:r>
        <w:rPr>
          <w:color w:val="231F20"/>
          <w:sz w:val="16"/>
        </w:rPr>
        <w:t>DN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50-300</w:t>
      </w:r>
    </w:p>
    <w:p>
      <w:pPr>
        <w:tabs>
          <w:tab w:pos="1454" w:val="left" w:leader="none"/>
        </w:tabs>
        <w:spacing w:line="273" w:lineRule="auto" w:before="1"/>
        <w:ind w:left="1454" w:right="4325" w:hanging="1304"/>
        <w:jc w:val="left"/>
        <w:rPr>
          <w:sz w:val="16"/>
        </w:rPr>
      </w:pPr>
      <w:r>
        <w:rPr>
          <w:color w:val="231F20"/>
          <w:sz w:val="16"/>
        </w:rPr>
        <w:t>Pressure:</w:t>
        <w:tab/>
        <w:t>16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bar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(in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line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6"/>
          <w:sz w:val="16"/>
        </w:rPr>
        <w:t>and </w:t>
      </w:r>
      <w:r>
        <w:rPr>
          <w:color w:val="231F20"/>
          <w:sz w:val="16"/>
        </w:rPr>
        <w:t>end of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line)</w:t>
      </w:r>
    </w:p>
    <w:p>
      <w:pPr>
        <w:spacing w:before="0"/>
        <w:ind w:left="150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51664384">
            <wp:simplePos x="0" y="0"/>
            <wp:positionH relativeFrom="page">
              <wp:posOffset>5501894</wp:posOffset>
            </wp:positionH>
            <wp:positionV relativeFrom="paragraph">
              <wp:posOffset>9457</wp:posOffset>
            </wp:positionV>
            <wp:extent cx="971207" cy="2324100"/>
            <wp:effectExtent l="0" t="0" r="0" b="0"/>
            <wp:wrapNone/>
            <wp:docPr id="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207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6"/>
        </w:rPr>
        <w:t>Temperature (°C): Minus 29°C to 120°C</w:t>
      </w:r>
    </w:p>
    <w:p>
      <w:pPr>
        <w:spacing w:before="26"/>
        <w:ind w:left="1454" w:right="0" w:firstLine="0"/>
        <w:jc w:val="left"/>
        <w:rPr>
          <w:sz w:val="16"/>
        </w:rPr>
      </w:pPr>
      <w:r>
        <w:rPr>
          <w:color w:val="231F20"/>
          <w:sz w:val="16"/>
        </w:rPr>
        <w:t>(EPDM seat)</w:t>
      </w:r>
    </w:p>
    <w:p>
      <w:pPr>
        <w:spacing w:line="273" w:lineRule="auto" w:before="26"/>
        <w:ind w:left="1454" w:right="4040" w:firstLine="0"/>
        <w:jc w:val="left"/>
        <w:rPr>
          <w:sz w:val="16"/>
        </w:rPr>
      </w:pPr>
      <w:r>
        <w:rPr>
          <w:color w:val="231F20"/>
          <w:sz w:val="16"/>
        </w:rPr>
        <w:t>Minus 15°C to 100°C (NBR seat)</w:t>
      </w:r>
    </w:p>
    <w:p>
      <w:pPr>
        <w:spacing w:after="0" w:line="273" w:lineRule="auto"/>
        <w:jc w:val="left"/>
        <w:rPr>
          <w:sz w:val="16"/>
        </w:rPr>
        <w:sectPr>
          <w:type w:val="continuous"/>
          <w:pgSz w:w="11910" w:h="16840"/>
          <w:pgMar w:top="580" w:bottom="1040" w:left="700" w:right="740"/>
          <w:cols w:num="2" w:equalWidth="0">
            <w:col w:w="3406" w:space="52"/>
            <w:col w:w="701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6"/>
        <w:gridCol w:w="2491"/>
        <w:gridCol w:w="2187"/>
      </w:tblGrid>
      <w:tr>
        <w:trPr>
          <w:trHeight w:val="224" w:hRule="atLeast"/>
        </w:trPr>
        <w:tc>
          <w:tcPr>
            <w:tcW w:w="1566" w:type="dxa"/>
          </w:tcPr>
          <w:p>
            <w:pPr>
              <w:pStyle w:val="TableParagraph"/>
              <w:spacing w:line="163" w:lineRule="exact" w:before="41"/>
              <w:ind w:left="5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End connections</w:t>
            </w:r>
          </w:p>
        </w:tc>
        <w:tc>
          <w:tcPr>
            <w:tcW w:w="2491" w:type="dxa"/>
          </w:tcPr>
          <w:p>
            <w:pPr>
              <w:pStyle w:val="TableParagraph"/>
              <w:spacing w:line="163" w:lineRule="exact" w:before="41"/>
              <w:ind w:left="354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Between flanges</w:t>
            </w:r>
          </w:p>
        </w:tc>
        <w:tc>
          <w:tcPr>
            <w:tcW w:w="2187" w:type="dxa"/>
          </w:tcPr>
          <w:p>
            <w:pPr>
              <w:pStyle w:val="TableParagraph"/>
              <w:spacing w:line="163" w:lineRule="exact" w:before="41"/>
              <w:ind w:left="52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End of line</w:t>
            </w:r>
          </w:p>
        </w:tc>
      </w:tr>
      <w:tr>
        <w:trPr>
          <w:trHeight w:val="525" w:hRule="atLeast"/>
        </w:trPr>
        <w:tc>
          <w:tcPr>
            <w:tcW w:w="1566" w:type="dxa"/>
          </w:tcPr>
          <w:p>
            <w:pPr>
              <w:pStyle w:val="TableParagraph"/>
              <w:spacing w:before="26"/>
              <w:ind w:left="50"/>
              <w:rPr>
                <w:sz w:val="16"/>
              </w:rPr>
            </w:pPr>
            <w:r>
              <w:rPr>
                <w:color w:val="231F20"/>
                <w:sz w:val="16"/>
              </w:rPr>
              <w:t>F320</w:t>
            </w:r>
          </w:p>
        </w:tc>
        <w:tc>
          <w:tcPr>
            <w:tcW w:w="2491" w:type="dxa"/>
          </w:tcPr>
          <w:p>
            <w:pPr>
              <w:pStyle w:val="TableParagraph"/>
              <w:spacing w:before="26"/>
              <w:ind w:left="355"/>
              <w:rPr>
                <w:sz w:val="16"/>
              </w:rPr>
            </w:pPr>
            <w:r>
              <w:rPr>
                <w:color w:val="231F20"/>
                <w:sz w:val="16"/>
              </w:rPr>
              <w:t>DN 50-300: PN 6-10-16</w:t>
            </w:r>
          </w:p>
          <w:p>
            <w:pPr>
              <w:pStyle w:val="TableParagraph"/>
              <w:spacing w:before="26"/>
              <w:ind w:left="355"/>
              <w:rPr>
                <w:sz w:val="16"/>
              </w:rPr>
            </w:pPr>
            <w:r>
              <w:rPr>
                <w:color w:val="231F20"/>
                <w:sz w:val="16"/>
              </w:rPr>
              <w:t>ASME 150</w:t>
            </w:r>
          </w:p>
        </w:tc>
        <w:tc>
          <w:tcPr>
            <w:tcW w:w="2187" w:type="dxa"/>
          </w:tcPr>
          <w:p>
            <w:pPr>
              <w:pStyle w:val="TableParagraph"/>
              <w:spacing w:before="26"/>
              <w:ind w:left="528"/>
              <w:rPr>
                <w:sz w:val="16"/>
              </w:rPr>
            </w:pPr>
            <w:r>
              <w:rPr>
                <w:color w:val="231F20"/>
                <w:sz w:val="16"/>
              </w:rPr>
              <w:t>DN 50-300: PN 16</w:t>
            </w:r>
          </w:p>
          <w:p>
            <w:pPr>
              <w:pStyle w:val="TableParagraph"/>
              <w:spacing w:before="26"/>
              <w:ind w:left="528"/>
              <w:rPr>
                <w:sz w:val="16"/>
              </w:rPr>
            </w:pPr>
            <w:r>
              <w:rPr>
                <w:color w:val="231F20"/>
                <w:sz w:val="16"/>
              </w:rPr>
              <w:t>ASME 150</w:t>
            </w:r>
          </w:p>
        </w:tc>
      </w:tr>
      <w:tr>
        <w:trPr>
          <w:trHeight w:val="420" w:hRule="atLeast"/>
        </w:trPr>
        <w:tc>
          <w:tcPr>
            <w:tcW w:w="1566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491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187" w:type="dxa"/>
          </w:tcPr>
          <w:p>
            <w:pPr>
              <w:pStyle w:val="TableParagraph"/>
              <w:spacing w:before="131"/>
              <w:ind w:left="529"/>
              <w:rPr>
                <w:sz w:val="16"/>
              </w:rPr>
            </w:pPr>
            <w:r>
              <w:rPr>
                <w:color w:val="231F20"/>
                <w:sz w:val="16"/>
              </w:rPr>
              <w:t>DN 50-150: PN 10</w:t>
            </w:r>
          </w:p>
        </w:tc>
      </w:tr>
      <w:tr>
        <w:trPr>
          <w:trHeight w:val="529" w:hRule="atLeast"/>
        </w:trPr>
        <w:tc>
          <w:tcPr>
            <w:tcW w:w="1566" w:type="dxa"/>
          </w:tcPr>
          <w:p>
            <w:pPr>
              <w:pStyle w:val="TableParagraph"/>
              <w:spacing w:before="131"/>
              <w:ind w:left="50"/>
              <w:rPr>
                <w:sz w:val="16"/>
              </w:rPr>
            </w:pPr>
            <w:r>
              <w:rPr>
                <w:color w:val="231F20"/>
                <w:sz w:val="16"/>
              </w:rPr>
              <w:t>F322</w:t>
            </w:r>
          </w:p>
        </w:tc>
        <w:tc>
          <w:tcPr>
            <w:tcW w:w="2491" w:type="dxa"/>
          </w:tcPr>
          <w:p>
            <w:pPr>
              <w:pStyle w:val="TableParagraph"/>
              <w:spacing w:before="131"/>
              <w:ind w:left="355"/>
              <w:rPr>
                <w:sz w:val="16"/>
              </w:rPr>
            </w:pPr>
            <w:r>
              <w:rPr>
                <w:color w:val="231F20"/>
                <w:sz w:val="16"/>
              </w:rPr>
              <w:t>DN 50-300: PN 6-10-16</w:t>
            </w:r>
          </w:p>
          <w:p>
            <w:pPr>
              <w:pStyle w:val="TableParagraph"/>
              <w:spacing w:line="168" w:lineRule="exact" w:before="26"/>
              <w:ind w:left="355"/>
              <w:rPr>
                <w:sz w:val="16"/>
              </w:rPr>
            </w:pPr>
            <w:r>
              <w:rPr>
                <w:color w:val="231F20"/>
                <w:sz w:val="16"/>
              </w:rPr>
              <w:t>ASME 150</w:t>
            </w:r>
          </w:p>
        </w:tc>
        <w:tc>
          <w:tcPr>
            <w:tcW w:w="2187" w:type="dxa"/>
          </w:tcPr>
          <w:p>
            <w:pPr>
              <w:pStyle w:val="TableParagraph"/>
              <w:spacing w:before="131"/>
              <w:ind w:left="529"/>
              <w:rPr>
                <w:sz w:val="16"/>
              </w:rPr>
            </w:pPr>
            <w:r>
              <w:rPr>
                <w:color w:val="231F20"/>
                <w:sz w:val="16"/>
              </w:rPr>
              <w:t>DN</w:t>
            </w:r>
            <w:r>
              <w:rPr>
                <w:color w:val="231F20"/>
                <w:spacing w:val="-20"/>
                <w:sz w:val="16"/>
              </w:rPr>
              <w:t> </w:t>
            </w:r>
            <w:r>
              <w:rPr>
                <w:color w:val="231F20"/>
                <w:sz w:val="16"/>
              </w:rPr>
              <w:t>50-300:</w:t>
            </w:r>
            <w:r>
              <w:rPr>
                <w:color w:val="231F20"/>
                <w:spacing w:val="-20"/>
                <w:sz w:val="16"/>
              </w:rPr>
              <w:t> </w:t>
            </w:r>
            <w:r>
              <w:rPr>
                <w:color w:val="231F20"/>
                <w:sz w:val="16"/>
              </w:rPr>
              <w:t>PN</w:t>
            </w:r>
            <w:r>
              <w:rPr>
                <w:color w:val="231F20"/>
                <w:spacing w:val="-20"/>
                <w:sz w:val="16"/>
              </w:rPr>
              <w:t> </w:t>
            </w:r>
            <w:r>
              <w:rPr>
                <w:color w:val="231F20"/>
                <w:sz w:val="16"/>
              </w:rPr>
              <w:t>6-10-16</w:t>
            </w:r>
          </w:p>
          <w:p>
            <w:pPr>
              <w:pStyle w:val="TableParagraph"/>
              <w:spacing w:line="168" w:lineRule="exact" w:before="26"/>
              <w:ind w:left="529"/>
              <w:rPr>
                <w:sz w:val="16"/>
              </w:rPr>
            </w:pPr>
            <w:r>
              <w:rPr>
                <w:color w:val="231F20"/>
                <w:sz w:val="16"/>
              </w:rPr>
              <w:t>ASME 150</w:t>
            </w:r>
          </w:p>
        </w:tc>
      </w:tr>
    </w:tbl>
    <w:p>
      <w:pPr>
        <w:spacing w:after="0" w:line="168" w:lineRule="exact"/>
        <w:rPr>
          <w:sz w:val="16"/>
        </w:rPr>
        <w:sectPr>
          <w:type w:val="continuous"/>
          <w:pgSz w:w="11910" w:h="16840"/>
          <w:pgMar w:top="580" w:bottom="1040" w:left="700" w:right="740"/>
        </w:sectPr>
      </w:pPr>
    </w:p>
    <w:p>
      <w:pPr>
        <w:pStyle w:val="BodyText"/>
        <w:spacing w:before="4"/>
      </w:pPr>
    </w:p>
    <w:p>
      <w:pPr>
        <w:spacing w:before="133"/>
        <w:ind w:left="788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248849408">
            <wp:simplePos x="0" y="0"/>
            <wp:positionH relativeFrom="page">
              <wp:posOffset>1066175</wp:posOffset>
            </wp:positionH>
            <wp:positionV relativeFrom="paragraph">
              <wp:posOffset>155642</wp:posOffset>
            </wp:positionV>
            <wp:extent cx="2241410" cy="4235443"/>
            <wp:effectExtent l="0" t="0" r="0" b="0"/>
            <wp:wrapNone/>
            <wp:docPr id="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1410" cy="4235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95B"/>
          <w:w w:val="93"/>
          <w:sz w:val="16"/>
        </w:rPr>
        <w:t>4</w:t>
      </w:r>
    </w:p>
    <w:p>
      <w:pPr>
        <w:pStyle w:val="BodyText"/>
        <w:rPr>
          <w:sz w:val="22"/>
        </w:rPr>
      </w:pPr>
    </w:p>
    <w:p>
      <w:pPr>
        <w:spacing w:before="184"/>
        <w:ind w:left="705" w:right="0" w:firstLine="0"/>
        <w:jc w:val="left"/>
        <w:rPr>
          <w:sz w:val="16"/>
        </w:rPr>
      </w:pPr>
      <w:r>
        <w:rPr>
          <w:color w:val="58595B"/>
          <w:sz w:val="16"/>
        </w:rPr>
        <w:t>10</w:t>
      </w:r>
    </w:p>
    <w:p>
      <w:pPr>
        <w:pStyle w:val="BodyText"/>
        <w:rPr>
          <w:sz w:val="20"/>
        </w:rPr>
      </w:pPr>
    </w:p>
    <w:p>
      <w:pPr>
        <w:spacing w:before="0"/>
        <w:ind w:left="788" w:right="0" w:firstLine="0"/>
        <w:jc w:val="left"/>
        <w:rPr>
          <w:sz w:val="16"/>
        </w:rPr>
      </w:pPr>
      <w:r>
        <w:rPr>
          <w:color w:val="58595B"/>
          <w:w w:val="93"/>
          <w:sz w:val="16"/>
        </w:rPr>
        <w:t>9</w:t>
      </w:r>
    </w:p>
    <w:p>
      <w:pPr>
        <w:pStyle w:val="BodyText"/>
        <w:rPr>
          <w:sz w:val="20"/>
        </w:rPr>
      </w:pPr>
    </w:p>
    <w:p>
      <w:pPr>
        <w:spacing w:before="0"/>
        <w:ind w:left="788" w:right="0" w:firstLine="0"/>
        <w:jc w:val="left"/>
        <w:rPr>
          <w:sz w:val="16"/>
        </w:rPr>
      </w:pPr>
      <w:r>
        <w:rPr>
          <w:color w:val="58595B"/>
          <w:w w:val="93"/>
          <w:sz w:val="16"/>
        </w:rPr>
        <w:t>7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tabs>
          <w:tab w:pos="4615" w:val="left" w:leader="none"/>
        </w:tabs>
        <w:spacing w:before="139"/>
        <w:ind w:left="788" w:right="0" w:firstLine="0"/>
        <w:jc w:val="left"/>
        <w:rPr>
          <w:sz w:val="16"/>
        </w:rPr>
      </w:pPr>
      <w:r>
        <w:rPr>
          <w:color w:val="58595B"/>
          <w:sz w:val="16"/>
        </w:rPr>
        <w:t>1</w:t>
        <w:tab/>
      </w:r>
      <w:r>
        <w:rPr>
          <w:color w:val="58595B"/>
          <w:position w:val="-4"/>
          <w:sz w:val="16"/>
        </w:rPr>
        <w:t>6</w:t>
      </w:r>
    </w:p>
    <w:p>
      <w:pPr>
        <w:spacing w:before="180"/>
        <w:ind w:left="788" w:right="0" w:firstLine="0"/>
        <w:jc w:val="left"/>
        <w:rPr>
          <w:sz w:val="16"/>
        </w:rPr>
      </w:pPr>
      <w:r>
        <w:rPr>
          <w:color w:val="58595B"/>
          <w:w w:val="93"/>
          <w:sz w:val="16"/>
        </w:rPr>
        <w:t>3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30"/>
        </w:rPr>
      </w:pPr>
    </w:p>
    <w:p>
      <w:pPr>
        <w:spacing w:before="0"/>
        <w:ind w:left="788" w:right="0" w:firstLine="0"/>
        <w:jc w:val="left"/>
        <w:rPr>
          <w:sz w:val="16"/>
        </w:rPr>
      </w:pPr>
      <w:r>
        <w:rPr>
          <w:color w:val="58595B"/>
          <w:w w:val="93"/>
          <w:sz w:val="16"/>
        </w:rPr>
        <w:t>2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2"/>
        </w:rPr>
      </w:pPr>
    </w:p>
    <w:p>
      <w:pPr>
        <w:spacing w:before="1"/>
        <w:ind w:left="0" w:right="5765" w:firstLine="0"/>
        <w:jc w:val="right"/>
        <w:rPr>
          <w:sz w:val="16"/>
        </w:rPr>
      </w:pPr>
      <w:r>
        <w:rPr>
          <w:color w:val="58595B"/>
          <w:w w:val="93"/>
          <w:sz w:val="16"/>
        </w:rPr>
        <w:t>6</w:t>
      </w:r>
    </w:p>
    <w:p>
      <w:pPr>
        <w:tabs>
          <w:tab w:pos="3826" w:val="left" w:leader="none"/>
        </w:tabs>
        <w:spacing w:before="138"/>
        <w:ind w:left="0" w:right="5765" w:firstLine="0"/>
        <w:jc w:val="right"/>
        <w:rPr>
          <w:sz w:val="16"/>
        </w:rPr>
      </w:pPr>
      <w:r>
        <w:rPr>
          <w:color w:val="58595B"/>
          <w:position w:val="-3"/>
          <w:sz w:val="16"/>
        </w:rPr>
        <w:t>8</w:t>
        <w:tab/>
      </w:r>
      <w:r>
        <w:rPr>
          <w:color w:val="58595B"/>
          <w:w w:val="90"/>
          <w:sz w:val="16"/>
        </w:rPr>
        <w:t>5</w:t>
      </w:r>
    </w:p>
    <w:p>
      <w:pPr>
        <w:spacing w:before="234"/>
        <w:ind w:left="705" w:right="0" w:firstLine="0"/>
        <w:jc w:val="left"/>
        <w:rPr>
          <w:sz w:val="16"/>
        </w:rPr>
      </w:pPr>
      <w:r>
        <w:rPr>
          <w:color w:val="58595B"/>
          <w:sz w:val="16"/>
        </w:rPr>
        <w:t>11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19"/>
        </w:rPr>
      </w:pPr>
    </w:p>
    <w:p>
      <w:pPr>
        <w:spacing w:before="0" w:after="11"/>
        <w:ind w:left="150" w:right="0" w:firstLine="0"/>
        <w:jc w:val="left"/>
        <w:rPr>
          <w:b/>
          <w:sz w:val="16"/>
        </w:rPr>
      </w:pPr>
      <w:r>
        <w:rPr>
          <w:b/>
          <w:color w:val="231F20"/>
          <w:w w:val="90"/>
          <w:sz w:val="16"/>
        </w:rPr>
        <w:t>PART LIST</w:t>
      </w:r>
    </w:p>
    <w:tbl>
      <w:tblPr>
        <w:tblW w:w="0" w:type="auto"/>
        <w:jc w:val="left"/>
        <w:tblInd w:w="1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3"/>
        <w:gridCol w:w="1478"/>
        <w:gridCol w:w="2321"/>
        <w:gridCol w:w="2628"/>
        <w:gridCol w:w="3303"/>
      </w:tblGrid>
      <w:tr>
        <w:trPr>
          <w:trHeight w:val="210" w:hRule="atLeast"/>
        </w:trPr>
        <w:tc>
          <w:tcPr>
            <w:tcW w:w="473" w:type="dxa"/>
            <w:shd w:val="clear" w:color="auto" w:fill="A3DDF0"/>
          </w:tcPr>
          <w:p>
            <w:pPr>
              <w:pStyle w:val="TableParagraph"/>
              <w:ind w:left="5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No.</w:t>
            </w:r>
          </w:p>
        </w:tc>
        <w:tc>
          <w:tcPr>
            <w:tcW w:w="1478" w:type="dxa"/>
            <w:shd w:val="clear" w:color="auto" w:fill="A3DDF0"/>
          </w:tcPr>
          <w:p>
            <w:pPr>
              <w:pStyle w:val="TableParagraph"/>
              <w:ind w:left="20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Description</w:t>
            </w:r>
          </w:p>
        </w:tc>
        <w:tc>
          <w:tcPr>
            <w:tcW w:w="2321" w:type="dxa"/>
            <w:shd w:val="clear" w:color="auto" w:fill="A3DDF0"/>
          </w:tcPr>
          <w:p>
            <w:pPr>
              <w:pStyle w:val="TableParagraph"/>
              <w:ind w:left="38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Material</w:t>
            </w:r>
          </w:p>
        </w:tc>
        <w:tc>
          <w:tcPr>
            <w:tcW w:w="2628" w:type="dxa"/>
            <w:shd w:val="clear" w:color="auto" w:fill="A3DDF0"/>
          </w:tcPr>
          <w:p>
            <w:pPr>
              <w:pStyle w:val="TableParagraph"/>
              <w:ind w:left="45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Standard</w:t>
            </w:r>
          </w:p>
        </w:tc>
        <w:tc>
          <w:tcPr>
            <w:tcW w:w="3303" w:type="dxa"/>
            <w:shd w:val="clear" w:color="auto" w:fill="A3DDF0"/>
          </w:tcPr>
          <w:p>
            <w:pPr>
              <w:pStyle w:val="TableParagraph"/>
              <w:ind w:left="52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Material number</w:t>
            </w:r>
          </w:p>
        </w:tc>
      </w:tr>
      <w:tr>
        <w:trPr>
          <w:trHeight w:val="210" w:hRule="atLeast"/>
        </w:trPr>
        <w:tc>
          <w:tcPr>
            <w:tcW w:w="473" w:type="dxa"/>
          </w:tcPr>
          <w:p>
            <w:pPr>
              <w:pStyle w:val="TableParagraph"/>
              <w:ind w:left="56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1</w:t>
            </w:r>
          </w:p>
        </w:tc>
        <w:tc>
          <w:tcPr>
            <w:tcW w:w="1478" w:type="dxa"/>
          </w:tcPr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color w:val="231F20"/>
                <w:sz w:val="14"/>
              </w:rPr>
              <w:t>Body</w:t>
            </w:r>
          </w:p>
        </w:tc>
        <w:tc>
          <w:tcPr>
            <w:tcW w:w="2321" w:type="dxa"/>
          </w:tcPr>
          <w:p>
            <w:pPr>
              <w:pStyle w:val="TableParagraph"/>
              <w:ind w:left="38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Ductile iron</w:t>
            </w:r>
          </w:p>
        </w:tc>
        <w:tc>
          <w:tcPr>
            <w:tcW w:w="2628" w:type="dxa"/>
          </w:tcPr>
          <w:p>
            <w:pPr>
              <w:pStyle w:val="TableParagraph"/>
              <w:ind w:left="450"/>
              <w:rPr>
                <w:sz w:val="14"/>
              </w:rPr>
            </w:pPr>
            <w:r>
              <w:rPr>
                <w:color w:val="231F20"/>
                <w:sz w:val="14"/>
              </w:rPr>
              <w:t>ASTM 536 Gr 65-45-12</w:t>
            </w:r>
          </w:p>
        </w:tc>
        <w:tc>
          <w:tcPr>
            <w:tcW w:w="3303" w:type="dxa"/>
          </w:tcPr>
          <w:p>
            <w:pPr>
              <w:pStyle w:val="TableParagraph"/>
              <w:ind w:left="526"/>
              <w:rPr>
                <w:sz w:val="14"/>
              </w:rPr>
            </w:pPr>
            <w:r>
              <w:rPr>
                <w:color w:val="231F20"/>
                <w:sz w:val="14"/>
              </w:rPr>
              <w:t>DIN 0.7040</w:t>
            </w:r>
          </w:p>
        </w:tc>
      </w:tr>
      <w:tr>
        <w:trPr>
          <w:trHeight w:val="629" w:hRule="atLeast"/>
        </w:trPr>
        <w:tc>
          <w:tcPr>
            <w:tcW w:w="473" w:type="dxa"/>
            <w:shd w:val="clear" w:color="auto" w:fill="E3F4F9"/>
          </w:tcPr>
          <w:p>
            <w:pPr>
              <w:pStyle w:val="TableParagraph"/>
              <w:ind w:left="56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2</w:t>
            </w:r>
          </w:p>
        </w:tc>
        <w:tc>
          <w:tcPr>
            <w:tcW w:w="1478" w:type="dxa"/>
            <w:shd w:val="clear" w:color="auto" w:fill="E3F4F9"/>
          </w:tcPr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color w:val="231F20"/>
                <w:sz w:val="14"/>
              </w:rPr>
              <w:t>Disc</w:t>
            </w:r>
          </w:p>
        </w:tc>
        <w:tc>
          <w:tcPr>
            <w:tcW w:w="2321" w:type="dxa"/>
            <w:shd w:val="clear" w:color="auto" w:fill="E3F4F9"/>
          </w:tcPr>
          <w:p>
            <w:pPr>
              <w:pStyle w:val="TableParagraph"/>
              <w:spacing w:line="312" w:lineRule="auto"/>
              <w:ind w:left="389" w:right="426"/>
              <w:rPr>
                <w:sz w:val="14"/>
              </w:rPr>
            </w:pPr>
            <w:r>
              <w:rPr>
                <w:color w:val="231F20"/>
                <w:sz w:val="14"/>
              </w:rPr>
              <w:t>Stainless steel Aluminum bronze</w:t>
            </w:r>
          </w:p>
          <w:p>
            <w:pPr>
              <w:pStyle w:val="TableParagraph"/>
              <w:spacing w:before="1"/>
              <w:ind w:left="389"/>
              <w:rPr>
                <w:sz w:val="14"/>
              </w:rPr>
            </w:pPr>
            <w:r>
              <w:rPr>
                <w:color w:val="231F20"/>
                <w:sz w:val="14"/>
              </w:rPr>
              <w:t>Nickel aluminum bronze</w:t>
            </w:r>
          </w:p>
        </w:tc>
        <w:tc>
          <w:tcPr>
            <w:tcW w:w="2628" w:type="dxa"/>
            <w:shd w:val="clear" w:color="auto" w:fill="E3F4F9"/>
          </w:tcPr>
          <w:p>
            <w:pPr>
              <w:pStyle w:val="TableParagraph"/>
              <w:spacing w:line="312" w:lineRule="auto"/>
              <w:ind w:left="450" w:right="457"/>
              <w:rPr>
                <w:sz w:val="14"/>
              </w:rPr>
            </w:pPr>
            <w:r>
              <w:rPr>
                <w:color w:val="231F20"/>
                <w:sz w:val="14"/>
              </w:rPr>
              <w:t>ASTM A 351 Gr CF8M </w:t>
            </w:r>
            <w:r>
              <w:rPr>
                <w:color w:val="231F20"/>
                <w:w w:val="95"/>
                <w:sz w:val="14"/>
              </w:rPr>
              <w:t>ASTM B 148 UNS C95200 A</w:t>
            </w:r>
          </w:p>
          <w:p>
            <w:pPr>
              <w:pStyle w:val="TableParagraph"/>
              <w:spacing w:before="1"/>
              <w:ind w:left="450"/>
              <w:rPr>
                <w:sz w:val="14"/>
              </w:rPr>
            </w:pPr>
            <w:r>
              <w:rPr>
                <w:color w:val="231F20"/>
                <w:sz w:val="14"/>
              </w:rPr>
              <w:t>BS EN 1982 CC 333 G</w:t>
            </w:r>
          </w:p>
        </w:tc>
        <w:tc>
          <w:tcPr>
            <w:tcW w:w="3303" w:type="dxa"/>
            <w:shd w:val="clear" w:color="auto" w:fill="E3F4F9"/>
          </w:tcPr>
          <w:p>
            <w:pPr>
              <w:pStyle w:val="TableParagraph"/>
              <w:ind w:left="526"/>
              <w:rPr>
                <w:sz w:val="14"/>
              </w:rPr>
            </w:pPr>
            <w:r>
              <w:rPr>
                <w:color w:val="231F20"/>
                <w:sz w:val="14"/>
              </w:rPr>
              <w:t>DIN 1.4408</w:t>
            </w:r>
          </w:p>
          <w:p>
            <w:pPr>
              <w:pStyle w:val="TableParagraph"/>
              <w:spacing w:before="49"/>
              <w:ind w:left="526"/>
              <w:rPr>
                <w:sz w:val="14"/>
              </w:rPr>
            </w:pPr>
            <w:r>
              <w:rPr>
                <w:color w:val="231F20"/>
                <w:spacing w:val="-1"/>
                <w:w w:val="90"/>
                <w:sz w:val="14"/>
              </w:rPr>
              <w:t>DIN</w:t>
            </w:r>
            <w:r>
              <w:rPr>
                <w:color w:val="231F20"/>
                <w:spacing w:val="15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2.0940.01</w:t>
            </w:r>
          </w:p>
          <w:p>
            <w:pPr>
              <w:pStyle w:val="TableParagraph"/>
              <w:spacing w:before="49"/>
              <w:ind w:left="526"/>
              <w:rPr>
                <w:sz w:val="14"/>
              </w:rPr>
            </w:pPr>
            <w:r>
              <w:rPr>
                <w:color w:val="231F20"/>
                <w:spacing w:val="-1"/>
                <w:w w:val="90"/>
                <w:sz w:val="14"/>
              </w:rPr>
              <w:t>DIN</w:t>
            </w:r>
            <w:r>
              <w:rPr>
                <w:color w:val="231F20"/>
                <w:spacing w:val="15"/>
                <w:w w:val="90"/>
                <w:sz w:val="14"/>
              </w:rPr>
              <w:t> </w:t>
            </w:r>
            <w:r>
              <w:rPr>
                <w:color w:val="231F20"/>
                <w:w w:val="90"/>
                <w:sz w:val="14"/>
              </w:rPr>
              <w:t>2.0975.01</w:t>
            </w:r>
          </w:p>
        </w:tc>
      </w:tr>
      <w:tr>
        <w:trPr>
          <w:trHeight w:val="200" w:hRule="atLeast"/>
        </w:trPr>
        <w:tc>
          <w:tcPr>
            <w:tcW w:w="473" w:type="dxa"/>
          </w:tcPr>
          <w:p>
            <w:pPr>
              <w:pStyle w:val="TableParagraph"/>
              <w:spacing w:line="153" w:lineRule="exact" w:before="26"/>
              <w:ind w:left="56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3</w:t>
            </w:r>
          </w:p>
        </w:tc>
        <w:tc>
          <w:tcPr>
            <w:tcW w:w="1478" w:type="dxa"/>
          </w:tcPr>
          <w:p>
            <w:pPr>
              <w:pStyle w:val="TableParagraph"/>
              <w:spacing w:line="153" w:lineRule="exact" w:before="26"/>
              <w:ind w:left="205"/>
              <w:rPr>
                <w:sz w:val="14"/>
              </w:rPr>
            </w:pPr>
            <w:r>
              <w:rPr>
                <w:color w:val="231F20"/>
                <w:sz w:val="14"/>
              </w:rPr>
              <w:t>Seat</w:t>
            </w:r>
          </w:p>
        </w:tc>
        <w:tc>
          <w:tcPr>
            <w:tcW w:w="2321" w:type="dxa"/>
          </w:tcPr>
          <w:p>
            <w:pPr>
              <w:pStyle w:val="TableParagraph"/>
              <w:spacing w:line="153" w:lineRule="exact" w:before="26"/>
              <w:ind w:left="389"/>
              <w:rPr>
                <w:sz w:val="14"/>
              </w:rPr>
            </w:pPr>
            <w:r>
              <w:rPr>
                <w:color w:val="231F20"/>
                <w:sz w:val="14"/>
              </w:rPr>
              <w:t>EPDM</w:t>
            </w:r>
          </w:p>
        </w:tc>
        <w:tc>
          <w:tcPr>
            <w:tcW w:w="2628" w:type="dxa"/>
          </w:tcPr>
          <w:p>
            <w:pPr>
              <w:pStyle w:val="TableParagraph"/>
              <w:spacing w:line="153" w:lineRule="exact" w:before="26"/>
              <w:ind w:left="450"/>
              <w:rPr>
                <w:sz w:val="14"/>
              </w:rPr>
            </w:pPr>
            <w:r>
              <w:rPr>
                <w:color w:val="231F20"/>
                <w:w w:val="127"/>
                <w:sz w:val="14"/>
              </w:rPr>
              <w:t>-</w:t>
            </w:r>
          </w:p>
        </w:tc>
        <w:tc>
          <w:tcPr>
            <w:tcW w:w="3303" w:type="dxa"/>
          </w:tcPr>
          <w:p>
            <w:pPr>
              <w:pStyle w:val="TableParagraph"/>
              <w:spacing w:line="153" w:lineRule="exact" w:before="26"/>
              <w:ind w:left="526"/>
              <w:rPr>
                <w:sz w:val="14"/>
              </w:rPr>
            </w:pPr>
            <w:r>
              <w:rPr>
                <w:color w:val="231F20"/>
                <w:w w:val="127"/>
                <w:sz w:val="14"/>
              </w:rPr>
              <w:t>-</w:t>
            </w:r>
          </w:p>
        </w:tc>
      </w:tr>
      <w:tr>
        <w:trPr>
          <w:trHeight w:val="218" w:hRule="atLeast"/>
        </w:trPr>
        <w:tc>
          <w:tcPr>
            <w:tcW w:w="473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478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2321" w:type="dxa"/>
          </w:tcPr>
          <w:p>
            <w:pPr>
              <w:pStyle w:val="TableParagraph"/>
              <w:spacing w:before="36"/>
              <w:ind w:left="389"/>
              <w:rPr>
                <w:sz w:val="14"/>
              </w:rPr>
            </w:pPr>
            <w:r>
              <w:rPr>
                <w:color w:val="231F20"/>
                <w:sz w:val="14"/>
              </w:rPr>
              <w:t>NBR</w:t>
            </w:r>
          </w:p>
        </w:tc>
        <w:tc>
          <w:tcPr>
            <w:tcW w:w="2628" w:type="dxa"/>
          </w:tcPr>
          <w:p>
            <w:pPr>
              <w:pStyle w:val="TableParagraph"/>
              <w:spacing w:before="36"/>
              <w:ind w:left="450"/>
              <w:rPr>
                <w:sz w:val="14"/>
              </w:rPr>
            </w:pPr>
            <w:r>
              <w:rPr>
                <w:color w:val="231F20"/>
                <w:w w:val="127"/>
                <w:sz w:val="14"/>
              </w:rPr>
              <w:t>-</w:t>
            </w:r>
          </w:p>
        </w:tc>
        <w:tc>
          <w:tcPr>
            <w:tcW w:w="3303" w:type="dxa"/>
          </w:tcPr>
          <w:p>
            <w:pPr>
              <w:pStyle w:val="TableParagraph"/>
              <w:spacing w:before="36"/>
              <w:ind w:left="526"/>
              <w:rPr>
                <w:sz w:val="14"/>
              </w:rPr>
            </w:pPr>
            <w:r>
              <w:rPr>
                <w:color w:val="231F20"/>
                <w:w w:val="127"/>
                <w:sz w:val="14"/>
              </w:rPr>
              <w:t>-</w:t>
            </w:r>
          </w:p>
        </w:tc>
      </w:tr>
      <w:tr>
        <w:trPr>
          <w:trHeight w:val="210" w:hRule="atLeast"/>
        </w:trPr>
        <w:tc>
          <w:tcPr>
            <w:tcW w:w="473" w:type="dxa"/>
            <w:shd w:val="clear" w:color="auto" w:fill="E3F4F9"/>
          </w:tcPr>
          <w:p>
            <w:pPr>
              <w:pStyle w:val="TableParagraph"/>
              <w:ind w:left="56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4</w:t>
            </w:r>
          </w:p>
        </w:tc>
        <w:tc>
          <w:tcPr>
            <w:tcW w:w="1478" w:type="dxa"/>
            <w:shd w:val="clear" w:color="auto" w:fill="E3F4F9"/>
          </w:tcPr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color w:val="231F20"/>
                <w:sz w:val="14"/>
              </w:rPr>
              <w:t>Top stem</w:t>
            </w:r>
          </w:p>
        </w:tc>
        <w:tc>
          <w:tcPr>
            <w:tcW w:w="2321" w:type="dxa"/>
            <w:shd w:val="clear" w:color="auto" w:fill="E3F4F9"/>
          </w:tcPr>
          <w:p>
            <w:pPr>
              <w:pStyle w:val="TableParagraph"/>
              <w:ind w:left="389"/>
              <w:rPr>
                <w:sz w:val="14"/>
              </w:rPr>
            </w:pPr>
            <w:r>
              <w:rPr>
                <w:color w:val="231F20"/>
                <w:sz w:val="14"/>
              </w:rPr>
              <w:t>416 S/S</w:t>
            </w:r>
          </w:p>
        </w:tc>
        <w:tc>
          <w:tcPr>
            <w:tcW w:w="2628" w:type="dxa"/>
            <w:shd w:val="clear" w:color="auto" w:fill="E3F4F9"/>
          </w:tcPr>
          <w:p>
            <w:pPr>
              <w:pStyle w:val="TableParagraph"/>
              <w:ind w:left="450"/>
              <w:rPr>
                <w:sz w:val="14"/>
              </w:rPr>
            </w:pPr>
            <w:r>
              <w:rPr>
                <w:color w:val="231F20"/>
                <w:sz w:val="14"/>
              </w:rPr>
              <w:t>ASTM A 582, 416 cond. H</w:t>
            </w:r>
          </w:p>
        </w:tc>
        <w:tc>
          <w:tcPr>
            <w:tcW w:w="3303" w:type="dxa"/>
            <w:shd w:val="clear" w:color="auto" w:fill="E3F4F9"/>
          </w:tcPr>
          <w:p>
            <w:pPr>
              <w:pStyle w:val="TableParagraph"/>
              <w:ind w:left="526"/>
              <w:rPr>
                <w:sz w:val="14"/>
              </w:rPr>
            </w:pPr>
            <w:r>
              <w:rPr>
                <w:color w:val="231F20"/>
                <w:w w:val="127"/>
                <w:sz w:val="14"/>
              </w:rPr>
              <w:t>-</w:t>
            </w:r>
          </w:p>
        </w:tc>
      </w:tr>
      <w:tr>
        <w:trPr>
          <w:trHeight w:val="210" w:hRule="atLeast"/>
        </w:trPr>
        <w:tc>
          <w:tcPr>
            <w:tcW w:w="473" w:type="dxa"/>
          </w:tcPr>
          <w:p>
            <w:pPr>
              <w:pStyle w:val="TableParagraph"/>
              <w:ind w:left="56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5</w:t>
            </w:r>
          </w:p>
        </w:tc>
        <w:tc>
          <w:tcPr>
            <w:tcW w:w="1478" w:type="dxa"/>
          </w:tcPr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Bottom stem</w:t>
            </w:r>
          </w:p>
        </w:tc>
        <w:tc>
          <w:tcPr>
            <w:tcW w:w="2321" w:type="dxa"/>
          </w:tcPr>
          <w:p>
            <w:pPr>
              <w:pStyle w:val="TableParagraph"/>
              <w:ind w:left="389"/>
              <w:rPr>
                <w:sz w:val="14"/>
              </w:rPr>
            </w:pPr>
            <w:r>
              <w:rPr>
                <w:color w:val="231F20"/>
                <w:sz w:val="14"/>
              </w:rPr>
              <w:t>416 S/S</w:t>
            </w:r>
          </w:p>
        </w:tc>
        <w:tc>
          <w:tcPr>
            <w:tcW w:w="2628" w:type="dxa"/>
          </w:tcPr>
          <w:p>
            <w:pPr>
              <w:pStyle w:val="TableParagraph"/>
              <w:ind w:left="450"/>
              <w:rPr>
                <w:sz w:val="14"/>
              </w:rPr>
            </w:pPr>
            <w:r>
              <w:rPr>
                <w:color w:val="231F20"/>
                <w:sz w:val="14"/>
              </w:rPr>
              <w:t>ASTM A 582, 416 cond. H</w:t>
            </w:r>
          </w:p>
        </w:tc>
        <w:tc>
          <w:tcPr>
            <w:tcW w:w="3303" w:type="dxa"/>
          </w:tcPr>
          <w:p>
            <w:pPr>
              <w:pStyle w:val="TableParagraph"/>
              <w:ind w:left="526"/>
              <w:rPr>
                <w:sz w:val="14"/>
              </w:rPr>
            </w:pPr>
            <w:r>
              <w:rPr>
                <w:color w:val="231F20"/>
                <w:w w:val="127"/>
                <w:sz w:val="14"/>
              </w:rPr>
              <w:t>-</w:t>
            </w:r>
          </w:p>
        </w:tc>
      </w:tr>
      <w:tr>
        <w:trPr>
          <w:trHeight w:val="200" w:hRule="atLeast"/>
        </w:trPr>
        <w:tc>
          <w:tcPr>
            <w:tcW w:w="473" w:type="dxa"/>
            <w:shd w:val="clear" w:color="auto" w:fill="E3F4F9"/>
          </w:tcPr>
          <w:p>
            <w:pPr>
              <w:pStyle w:val="TableParagraph"/>
              <w:spacing w:line="153" w:lineRule="exact"/>
              <w:ind w:left="56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6</w:t>
            </w:r>
          </w:p>
        </w:tc>
        <w:tc>
          <w:tcPr>
            <w:tcW w:w="1478" w:type="dxa"/>
            <w:shd w:val="clear" w:color="auto" w:fill="E3F4F9"/>
          </w:tcPr>
          <w:p>
            <w:pPr>
              <w:pStyle w:val="TableParagraph"/>
              <w:spacing w:line="153" w:lineRule="exact"/>
              <w:ind w:left="205"/>
              <w:rPr>
                <w:sz w:val="14"/>
              </w:rPr>
            </w:pPr>
            <w:r>
              <w:rPr>
                <w:color w:val="231F20"/>
                <w:sz w:val="14"/>
              </w:rPr>
              <w:t>Bushing</w:t>
            </w:r>
          </w:p>
        </w:tc>
        <w:tc>
          <w:tcPr>
            <w:tcW w:w="2321" w:type="dxa"/>
            <w:shd w:val="clear" w:color="auto" w:fill="E3F4F9"/>
          </w:tcPr>
          <w:p>
            <w:pPr>
              <w:pStyle w:val="TableParagraph"/>
              <w:spacing w:line="153" w:lineRule="exact"/>
              <w:ind w:left="389"/>
              <w:rPr>
                <w:sz w:val="14"/>
              </w:rPr>
            </w:pPr>
            <w:r>
              <w:rPr>
                <w:color w:val="231F20"/>
                <w:sz w:val="14"/>
              </w:rPr>
              <w:t>Sintered bronze</w:t>
            </w:r>
          </w:p>
        </w:tc>
        <w:tc>
          <w:tcPr>
            <w:tcW w:w="2628" w:type="dxa"/>
            <w:shd w:val="clear" w:color="auto" w:fill="E3F4F9"/>
          </w:tcPr>
          <w:p>
            <w:pPr>
              <w:pStyle w:val="TableParagraph"/>
              <w:spacing w:line="153" w:lineRule="exact"/>
              <w:ind w:left="450"/>
              <w:rPr>
                <w:sz w:val="14"/>
              </w:rPr>
            </w:pPr>
            <w:r>
              <w:rPr>
                <w:color w:val="231F20"/>
                <w:sz w:val="14"/>
              </w:rPr>
              <w:t>ASTM B438</w:t>
            </w:r>
          </w:p>
        </w:tc>
        <w:tc>
          <w:tcPr>
            <w:tcW w:w="3303" w:type="dxa"/>
            <w:shd w:val="clear" w:color="auto" w:fill="E3F4F9"/>
          </w:tcPr>
          <w:p>
            <w:pPr>
              <w:pStyle w:val="TableParagraph"/>
              <w:spacing w:line="153" w:lineRule="exact"/>
              <w:ind w:left="526"/>
              <w:rPr>
                <w:sz w:val="14"/>
              </w:rPr>
            </w:pPr>
            <w:r>
              <w:rPr>
                <w:color w:val="231F20"/>
                <w:w w:val="127"/>
                <w:sz w:val="14"/>
              </w:rPr>
              <w:t>-</w:t>
            </w:r>
          </w:p>
        </w:tc>
      </w:tr>
      <w:tr>
        <w:trPr>
          <w:trHeight w:val="217" w:hRule="atLeast"/>
        </w:trPr>
        <w:tc>
          <w:tcPr>
            <w:tcW w:w="473" w:type="dxa"/>
            <w:shd w:val="clear" w:color="auto" w:fill="E3F4F9"/>
          </w:tcPr>
          <w:p>
            <w:pPr>
              <w:pStyle w:val="TableParagraph"/>
              <w:spacing w:before="36"/>
              <w:ind w:left="56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7</w:t>
            </w:r>
          </w:p>
        </w:tc>
        <w:tc>
          <w:tcPr>
            <w:tcW w:w="1478" w:type="dxa"/>
            <w:shd w:val="clear" w:color="auto" w:fill="E3F4F9"/>
          </w:tcPr>
          <w:p>
            <w:pPr>
              <w:pStyle w:val="TableParagraph"/>
              <w:spacing w:before="36"/>
              <w:ind w:left="205"/>
              <w:rPr>
                <w:sz w:val="14"/>
              </w:rPr>
            </w:pPr>
            <w:r>
              <w:rPr>
                <w:color w:val="231F20"/>
                <w:sz w:val="14"/>
              </w:rPr>
              <w:t>Upper spacer</w:t>
            </w:r>
          </w:p>
        </w:tc>
        <w:tc>
          <w:tcPr>
            <w:tcW w:w="2321" w:type="dxa"/>
            <w:shd w:val="clear" w:color="auto" w:fill="E3F4F9"/>
          </w:tcPr>
          <w:p>
            <w:pPr>
              <w:pStyle w:val="TableParagraph"/>
              <w:spacing w:before="36"/>
              <w:ind w:left="389"/>
              <w:rPr>
                <w:sz w:val="14"/>
              </w:rPr>
            </w:pPr>
            <w:r>
              <w:rPr>
                <w:color w:val="231F20"/>
                <w:w w:val="127"/>
                <w:sz w:val="14"/>
              </w:rPr>
              <w:t>-</w:t>
            </w:r>
          </w:p>
        </w:tc>
        <w:tc>
          <w:tcPr>
            <w:tcW w:w="2628" w:type="dxa"/>
            <w:shd w:val="clear" w:color="auto" w:fill="E3F4F9"/>
          </w:tcPr>
          <w:p>
            <w:pPr>
              <w:pStyle w:val="TableParagraph"/>
              <w:spacing w:before="36"/>
              <w:ind w:left="450"/>
              <w:rPr>
                <w:sz w:val="14"/>
              </w:rPr>
            </w:pPr>
            <w:r>
              <w:rPr>
                <w:color w:val="231F20"/>
                <w:w w:val="127"/>
                <w:sz w:val="14"/>
              </w:rPr>
              <w:t>-</w:t>
            </w:r>
          </w:p>
        </w:tc>
        <w:tc>
          <w:tcPr>
            <w:tcW w:w="3303" w:type="dxa"/>
            <w:shd w:val="clear" w:color="auto" w:fill="E3F4F9"/>
          </w:tcPr>
          <w:p>
            <w:pPr>
              <w:pStyle w:val="TableParagraph"/>
              <w:spacing w:before="36"/>
              <w:ind w:left="526"/>
              <w:rPr>
                <w:sz w:val="14"/>
              </w:rPr>
            </w:pPr>
            <w:r>
              <w:rPr>
                <w:color w:val="231F20"/>
                <w:w w:val="127"/>
                <w:sz w:val="14"/>
              </w:rPr>
              <w:t>-</w:t>
            </w:r>
          </w:p>
        </w:tc>
      </w:tr>
      <w:tr>
        <w:trPr>
          <w:trHeight w:val="209" w:hRule="atLeast"/>
        </w:trPr>
        <w:tc>
          <w:tcPr>
            <w:tcW w:w="473" w:type="dxa"/>
          </w:tcPr>
          <w:p>
            <w:pPr>
              <w:pStyle w:val="TableParagraph"/>
              <w:spacing w:before="26"/>
              <w:ind w:left="56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8</w:t>
            </w:r>
          </w:p>
        </w:tc>
        <w:tc>
          <w:tcPr>
            <w:tcW w:w="1478" w:type="dxa"/>
          </w:tcPr>
          <w:p>
            <w:pPr>
              <w:pStyle w:val="TableParagraph"/>
              <w:spacing w:before="26"/>
              <w:ind w:left="205"/>
              <w:rPr>
                <w:sz w:val="14"/>
              </w:rPr>
            </w:pPr>
            <w:r>
              <w:rPr>
                <w:color w:val="231F20"/>
                <w:sz w:val="14"/>
              </w:rPr>
              <w:t>Lower spacer</w:t>
            </w:r>
          </w:p>
        </w:tc>
        <w:tc>
          <w:tcPr>
            <w:tcW w:w="2321" w:type="dxa"/>
          </w:tcPr>
          <w:p>
            <w:pPr>
              <w:pStyle w:val="TableParagraph"/>
              <w:spacing w:before="26"/>
              <w:ind w:left="389"/>
              <w:rPr>
                <w:sz w:val="14"/>
              </w:rPr>
            </w:pPr>
            <w:r>
              <w:rPr>
                <w:color w:val="231F20"/>
                <w:w w:val="127"/>
                <w:sz w:val="14"/>
              </w:rPr>
              <w:t>-</w:t>
            </w:r>
          </w:p>
        </w:tc>
        <w:tc>
          <w:tcPr>
            <w:tcW w:w="2628" w:type="dxa"/>
          </w:tcPr>
          <w:p>
            <w:pPr>
              <w:pStyle w:val="TableParagraph"/>
              <w:spacing w:before="26"/>
              <w:ind w:left="450"/>
              <w:rPr>
                <w:sz w:val="14"/>
              </w:rPr>
            </w:pPr>
            <w:r>
              <w:rPr>
                <w:color w:val="231F20"/>
                <w:w w:val="127"/>
                <w:sz w:val="14"/>
              </w:rPr>
              <w:t>-</w:t>
            </w:r>
          </w:p>
        </w:tc>
        <w:tc>
          <w:tcPr>
            <w:tcW w:w="3303" w:type="dxa"/>
          </w:tcPr>
          <w:p>
            <w:pPr>
              <w:pStyle w:val="TableParagraph"/>
              <w:spacing w:before="26"/>
              <w:ind w:left="526"/>
              <w:rPr>
                <w:sz w:val="14"/>
              </w:rPr>
            </w:pPr>
            <w:r>
              <w:rPr>
                <w:color w:val="231F20"/>
                <w:w w:val="127"/>
                <w:sz w:val="14"/>
              </w:rPr>
              <w:t>-</w:t>
            </w:r>
          </w:p>
        </w:tc>
      </w:tr>
      <w:tr>
        <w:trPr>
          <w:trHeight w:val="209" w:hRule="atLeast"/>
        </w:trPr>
        <w:tc>
          <w:tcPr>
            <w:tcW w:w="473" w:type="dxa"/>
            <w:shd w:val="clear" w:color="auto" w:fill="E3F4F9"/>
          </w:tcPr>
          <w:p>
            <w:pPr>
              <w:pStyle w:val="TableParagraph"/>
              <w:spacing w:before="26"/>
              <w:ind w:left="56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9</w:t>
            </w:r>
          </w:p>
        </w:tc>
        <w:tc>
          <w:tcPr>
            <w:tcW w:w="1478" w:type="dxa"/>
            <w:shd w:val="clear" w:color="auto" w:fill="E3F4F9"/>
          </w:tcPr>
          <w:p>
            <w:pPr>
              <w:pStyle w:val="TableParagraph"/>
              <w:spacing w:before="26"/>
              <w:ind w:left="205"/>
              <w:rPr>
                <w:sz w:val="14"/>
              </w:rPr>
            </w:pPr>
            <w:r>
              <w:rPr>
                <w:color w:val="231F20"/>
                <w:sz w:val="14"/>
              </w:rPr>
              <w:t>Packing</w:t>
            </w:r>
          </w:p>
        </w:tc>
        <w:tc>
          <w:tcPr>
            <w:tcW w:w="2321" w:type="dxa"/>
            <w:shd w:val="clear" w:color="auto" w:fill="E3F4F9"/>
          </w:tcPr>
          <w:p>
            <w:pPr>
              <w:pStyle w:val="TableParagraph"/>
              <w:spacing w:before="26"/>
              <w:ind w:left="389"/>
              <w:rPr>
                <w:sz w:val="14"/>
              </w:rPr>
            </w:pPr>
            <w:r>
              <w:rPr>
                <w:color w:val="231F20"/>
                <w:w w:val="127"/>
                <w:sz w:val="14"/>
              </w:rPr>
              <w:t>-</w:t>
            </w:r>
          </w:p>
        </w:tc>
        <w:tc>
          <w:tcPr>
            <w:tcW w:w="2628" w:type="dxa"/>
            <w:shd w:val="clear" w:color="auto" w:fill="E3F4F9"/>
          </w:tcPr>
          <w:p>
            <w:pPr>
              <w:pStyle w:val="TableParagraph"/>
              <w:spacing w:before="26"/>
              <w:ind w:left="450"/>
              <w:rPr>
                <w:sz w:val="14"/>
              </w:rPr>
            </w:pPr>
            <w:r>
              <w:rPr>
                <w:color w:val="231F20"/>
                <w:w w:val="127"/>
                <w:sz w:val="14"/>
              </w:rPr>
              <w:t>-</w:t>
            </w:r>
          </w:p>
        </w:tc>
        <w:tc>
          <w:tcPr>
            <w:tcW w:w="3303" w:type="dxa"/>
            <w:shd w:val="clear" w:color="auto" w:fill="E3F4F9"/>
          </w:tcPr>
          <w:p>
            <w:pPr>
              <w:pStyle w:val="TableParagraph"/>
              <w:spacing w:before="26"/>
              <w:ind w:left="526"/>
              <w:rPr>
                <w:sz w:val="14"/>
              </w:rPr>
            </w:pPr>
            <w:r>
              <w:rPr>
                <w:color w:val="231F20"/>
                <w:w w:val="127"/>
                <w:sz w:val="14"/>
              </w:rPr>
              <w:t>-</w:t>
            </w:r>
          </w:p>
        </w:tc>
      </w:tr>
      <w:tr>
        <w:trPr>
          <w:trHeight w:val="209" w:hRule="atLeast"/>
        </w:trPr>
        <w:tc>
          <w:tcPr>
            <w:tcW w:w="473" w:type="dxa"/>
          </w:tcPr>
          <w:p>
            <w:pPr>
              <w:pStyle w:val="TableParagraph"/>
              <w:spacing w:before="26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10</w:t>
            </w:r>
          </w:p>
        </w:tc>
        <w:tc>
          <w:tcPr>
            <w:tcW w:w="1478" w:type="dxa"/>
          </w:tcPr>
          <w:p>
            <w:pPr>
              <w:pStyle w:val="TableParagraph"/>
              <w:spacing w:before="26"/>
              <w:ind w:left="205"/>
              <w:rPr>
                <w:sz w:val="14"/>
              </w:rPr>
            </w:pPr>
            <w:r>
              <w:rPr>
                <w:color w:val="231F20"/>
                <w:sz w:val="14"/>
              </w:rPr>
              <w:t>Upper bushing</w:t>
            </w:r>
          </w:p>
        </w:tc>
        <w:tc>
          <w:tcPr>
            <w:tcW w:w="2321" w:type="dxa"/>
          </w:tcPr>
          <w:p>
            <w:pPr>
              <w:pStyle w:val="TableParagraph"/>
              <w:spacing w:before="26"/>
              <w:ind w:left="389"/>
              <w:rPr>
                <w:sz w:val="14"/>
              </w:rPr>
            </w:pPr>
            <w:r>
              <w:rPr>
                <w:color w:val="231F20"/>
                <w:sz w:val="14"/>
              </w:rPr>
              <w:t>Thermoplastic polyester</w:t>
            </w:r>
          </w:p>
        </w:tc>
        <w:tc>
          <w:tcPr>
            <w:tcW w:w="2628" w:type="dxa"/>
          </w:tcPr>
          <w:p>
            <w:pPr>
              <w:pStyle w:val="TableParagraph"/>
              <w:spacing w:before="26"/>
              <w:ind w:left="450"/>
              <w:rPr>
                <w:sz w:val="14"/>
              </w:rPr>
            </w:pPr>
            <w:r>
              <w:rPr>
                <w:color w:val="231F20"/>
                <w:sz w:val="14"/>
              </w:rPr>
              <w:t>ASTM D 4507 TPES 110M10</w:t>
            </w:r>
          </w:p>
        </w:tc>
        <w:tc>
          <w:tcPr>
            <w:tcW w:w="3303" w:type="dxa"/>
          </w:tcPr>
          <w:p>
            <w:pPr>
              <w:pStyle w:val="TableParagraph"/>
              <w:spacing w:before="26"/>
              <w:ind w:left="526"/>
              <w:rPr>
                <w:sz w:val="14"/>
              </w:rPr>
            </w:pPr>
            <w:r>
              <w:rPr>
                <w:color w:val="231F20"/>
                <w:sz w:val="14"/>
              </w:rPr>
              <w:t>A22310</w:t>
            </w:r>
          </w:p>
        </w:tc>
      </w:tr>
      <w:tr>
        <w:trPr>
          <w:trHeight w:val="209" w:hRule="atLeast"/>
        </w:trPr>
        <w:tc>
          <w:tcPr>
            <w:tcW w:w="473" w:type="dxa"/>
            <w:shd w:val="clear" w:color="auto" w:fill="E3F4F9"/>
          </w:tcPr>
          <w:p>
            <w:pPr>
              <w:pStyle w:val="TableParagraph"/>
              <w:spacing w:before="26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11</w:t>
            </w:r>
          </w:p>
        </w:tc>
        <w:tc>
          <w:tcPr>
            <w:tcW w:w="1478" w:type="dxa"/>
            <w:shd w:val="clear" w:color="auto" w:fill="E3F4F9"/>
          </w:tcPr>
          <w:p>
            <w:pPr>
              <w:pStyle w:val="TableParagraph"/>
              <w:spacing w:before="26"/>
              <w:ind w:left="205"/>
              <w:rPr>
                <w:sz w:val="14"/>
              </w:rPr>
            </w:pPr>
            <w:r>
              <w:rPr>
                <w:color w:val="231F20"/>
                <w:sz w:val="14"/>
              </w:rPr>
              <w:t>Plug</w:t>
            </w:r>
          </w:p>
        </w:tc>
        <w:tc>
          <w:tcPr>
            <w:tcW w:w="2321" w:type="dxa"/>
            <w:shd w:val="clear" w:color="auto" w:fill="E3F4F9"/>
          </w:tcPr>
          <w:p>
            <w:pPr>
              <w:pStyle w:val="TableParagraph"/>
              <w:spacing w:before="26"/>
              <w:ind w:left="389"/>
              <w:rPr>
                <w:sz w:val="14"/>
              </w:rPr>
            </w:pPr>
            <w:r>
              <w:rPr>
                <w:color w:val="231F20"/>
                <w:w w:val="127"/>
                <w:sz w:val="14"/>
              </w:rPr>
              <w:t>-</w:t>
            </w:r>
          </w:p>
        </w:tc>
        <w:tc>
          <w:tcPr>
            <w:tcW w:w="2628" w:type="dxa"/>
            <w:shd w:val="clear" w:color="auto" w:fill="E3F4F9"/>
          </w:tcPr>
          <w:p>
            <w:pPr>
              <w:pStyle w:val="TableParagraph"/>
              <w:spacing w:before="26"/>
              <w:ind w:left="450"/>
              <w:rPr>
                <w:sz w:val="14"/>
              </w:rPr>
            </w:pPr>
            <w:r>
              <w:rPr>
                <w:color w:val="231F20"/>
                <w:w w:val="127"/>
                <w:sz w:val="14"/>
              </w:rPr>
              <w:t>-</w:t>
            </w:r>
          </w:p>
        </w:tc>
        <w:tc>
          <w:tcPr>
            <w:tcW w:w="3303" w:type="dxa"/>
            <w:shd w:val="clear" w:color="auto" w:fill="E3F4F9"/>
          </w:tcPr>
          <w:p>
            <w:pPr>
              <w:pStyle w:val="TableParagraph"/>
              <w:spacing w:before="26"/>
              <w:ind w:left="526"/>
              <w:rPr>
                <w:sz w:val="14"/>
              </w:rPr>
            </w:pPr>
            <w:r>
              <w:rPr>
                <w:color w:val="231F20"/>
                <w:w w:val="127"/>
                <w:sz w:val="14"/>
              </w:rPr>
              <w:t>-</w:t>
            </w:r>
          </w:p>
        </w:tc>
      </w:tr>
    </w:tbl>
    <w:p>
      <w:pPr>
        <w:spacing w:after="0"/>
        <w:rPr>
          <w:sz w:val="14"/>
        </w:rPr>
        <w:sectPr>
          <w:headerReference w:type="default" r:id="rId16"/>
          <w:footerReference w:type="default" r:id="rId17"/>
          <w:pgSz w:w="11910" w:h="16840"/>
          <w:pgMar w:header="793" w:footer="854" w:top="1600" w:bottom="1040" w:left="700" w:right="740"/>
          <w:pgNumType w:start="2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</w:rPr>
      </w:pPr>
    </w:p>
    <w:p>
      <w:pPr>
        <w:tabs>
          <w:tab w:pos="5039" w:val="left" w:leader="none"/>
          <w:tab w:pos="7171" w:val="left" w:leader="none"/>
        </w:tabs>
        <w:spacing w:line="240" w:lineRule="auto"/>
        <w:ind w:left="529" w:right="0" w:firstLine="0"/>
        <w:rPr>
          <w:sz w:val="20"/>
        </w:rPr>
      </w:pPr>
      <w:r>
        <w:rPr>
          <w:sz w:val="20"/>
        </w:rPr>
        <w:pict>
          <v:group style="width:147.7pt;height:81.45pt;mso-position-horizontal-relative:char;mso-position-vertical-relative:line" coordorigin="0,0" coordsize="2954,1629">
            <v:shape style="position:absolute;left:53;top:0;width:2875;height:1629" type="#_x0000_t75" stroked="false">
              <v:imagedata r:id="rId19" o:title=""/>
            </v:shape>
            <v:shape style="position:absolute;left:0;top:1059;width:359;height:172" coordorigin="0,1059" coordsize="359,172" path="m334,1059l10,1089,0,1222,359,1231,334,1059xe" filled="true" fillcolor="#ffffff" stroked="false">
              <v:path arrowok="t"/>
              <v:fill type="solid"/>
            </v:shape>
            <v:shape style="position:absolute;left:87;top:1128;width:35;height:49" coordorigin="88,1128" coordsize="35,49" path="m88,1177l122,1128,122,1177,88,1177e" filled="false" stroked="true" strokeweight=".255pt" strokecolor="#231f20">
              <v:path arrowok="t"/>
              <v:stroke dashstyle="solid"/>
            </v:shape>
            <v:shape style="position:absolute;left:75;top:1107;width:77;height:108" coordorigin="75,1107" coordsize="77,108" path="m136,1215l136,1189,152,1189,152,1177,136,1177,136,1107,125,1107,75,1175,75,1189,123,1189,123,1215,136,1215e" filled="false" stroked="true" strokeweight=".255pt" strokecolor="#231f20">
              <v:path arrowok="t"/>
              <v:stroke dashstyle="solid"/>
            </v:shape>
            <v:shape style="position:absolute;left:161;top:1109;width:74;height:109" coordorigin="162,1109" coordsize="74,109" path="m162,1188l188,1218,196,1218,210,1218,220,1214,227,1206,233,1198,236,1189,236,1179,236,1169,233,1161,226,1155,219,1149,210,1145,201,1145,195,1145,180,1152,184,1122,230,1122,230,1109,174,1109,166,1167,178,1168,180,1165,183,1162,186,1160,189,1159,193,1158,198,1158,204,1158,210,1160,214,1164,219,1168,221,1174,221,1181,221,1187,219,1193,215,1198,212,1203,206,1206,198,1206,194,1206,190,1205,187,1204,180,1201,177,1195,176,1188,162,1188e" filled="false" stroked="true" strokeweight=".255pt" strokecolor="#231f20">
              <v:path arrowok="t"/>
              <v:stroke dashstyle="solid"/>
            </v:shape>
            <v:shape style="position:absolute;left:251;top:1110;width:51;height:77" coordorigin="252,1111" coordsize="51,77" path="m280,1177l281,1173,283,1170,286,1167,287,1165,297,1153,302,1143,302,1135,302,1128,300,1122,295,1118,290,1113,284,1111,277,1111,270,1111,264,1113,259,1117,254,1122,252,1127,252,1133,252,1136,253,1138,254,1140,256,1142,257,1143,260,1143,262,1143,263,1142,264,1141,266,1140,266,1138,266,1137,266,1135,265,1132,264,1130,263,1127,262,1125,262,1124,262,1122,263,1120,265,1118,268,1116,270,1116,274,1116,278,1116,282,1117,284,1121,287,1124,288,1129,288,1136,288,1141,286,1149,281,1161,276,1172,274,1181,274,1188,278,1188,278,1184,278,1180,280,1177e" filled="false" stroked="true" strokeweight=".255pt" strokecolor="#231f20">
              <v:path arrowok="t"/>
              <v:stroke dashstyle="solid"/>
            </v:shape>
            <v:shape style="position:absolute;left:266;top:1199;width:18;height:18" coordorigin="266,1199" coordsize="18,18" path="m269,1214l271,1216,273,1217,275,1217,278,1217,280,1216,282,1214,283,1213,284,1211,284,1208,284,1206,283,1203,282,1202,280,1200,278,1199,275,1199,273,1199,271,1200,269,1202,267,1204,266,1206,266,1208,266,1210,267,1212,269,1214e" filled="false" stroked="true" strokeweight=".255pt" strokecolor="#231f20">
              <v:path arrowok="t"/>
              <v:stroke dashstyle="solid"/>
            </v:shape>
            <v:shape style="position:absolute;left:2822;top:525;width:131;height:254" type="#_x0000_t202" filled="false" stroked="false">
              <v:textbox inset="0,0,0,0">
                <w:txbxContent>
                  <w:p>
                    <w:pPr>
                      <w:spacing w:before="43"/>
                      <w:ind w:left="0" w:right="0" w:firstLine="0"/>
                      <w:jc w:val="left"/>
                      <w:rPr>
                        <w:rFonts w:ascii="Helvetica"/>
                        <w:sz w:val="15"/>
                      </w:rPr>
                    </w:pPr>
                    <w:r>
                      <w:rPr>
                        <w:rFonts w:ascii="Helvetica"/>
                        <w:color w:val="231F20"/>
                        <w:w w:val="102"/>
                        <w:sz w:val="15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71;top:1029;width:260;height:254" type="#_x0000_t202" filled="false" stroked="false">
              <v:textbox inset="0,0,0,0">
                <w:txbxContent>
                  <w:p>
                    <w:pPr>
                      <w:spacing w:before="43"/>
                      <w:ind w:left="0" w:right="0" w:firstLine="0"/>
                      <w:jc w:val="left"/>
                      <w:rPr>
                        <w:rFonts w:ascii="Symbol"/>
                        <w:sz w:val="15"/>
                      </w:rPr>
                    </w:pPr>
                    <w:r>
                      <w:rPr>
                        <w:rFonts w:ascii="Helvetica"/>
                        <w:color w:val="231F20"/>
                        <w:sz w:val="15"/>
                      </w:rPr>
                      <w:t>45</w:t>
                    </w:r>
                    <w:r>
                      <w:rPr>
                        <w:rFonts w:ascii="Symbol"/>
                        <w:color w:val="231F20"/>
                        <w:sz w:val="15"/>
                      </w:rPr>
                      <w:t>?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32"/>
          <w:sz w:val="20"/>
        </w:rPr>
        <w:pict>
          <v:group style="width:55.6pt;height:59pt;mso-position-horizontal-relative:char;mso-position-vertical-relative:line" coordorigin="0,0" coordsize="1112,1180">
            <v:line style="position:absolute" from="384,199" to="384,1173" stroked="true" strokeweight=".294pt" strokecolor="#231f20">
              <v:stroke dashstyle="solid"/>
            </v:line>
            <v:line style="position:absolute" from="464,1173" to="464,301" stroked="true" strokeweight=".588pt" strokecolor="#231f20">
              <v:stroke dashstyle="solid"/>
            </v:line>
            <v:line style="position:absolute" from="300,301" to="300,1173" stroked="true" strokeweight=".588pt" strokecolor="#231f20">
              <v:stroke dashstyle="solid"/>
            </v:line>
            <v:shape style="position:absolute;left:293;top:278;width:177;height:311" type="#_x0000_t75" stroked="false">
              <v:imagedata r:id="rId20" o:title=""/>
            </v:shape>
            <v:shape style="position:absolute;left:274;top:893;width:25;height:281" coordorigin="275,893" coordsize="25,281" path="m275,1173l275,893,300,893e" filled="false" stroked="true" strokeweight=".588pt" strokecolor="#231f20">
              <v:path arrowok="t"/>
              <v:stroke dashstyle="solid"/>
            </v:shape>
            <v:shape style="position:absolute;left:464;top:893;width:25;height:281" coordorigin="464,893" coordsize="25,281" path="m464,893l489,893,489,1173e" filled="false" stroked="true" strokeweight=".588pt" strokecolor="#231f20">
              <v:path arrowok="t"/>
              <v:stroke dashstyle="solid"/>
            </v:shape>
            <v:shape style="position:absolute;left:175;top:792;width:6;height:13" coordorigin="176,793" coordsize="6,13" path="m182,793l178,796,176,800,176,805e" filled="false" stroked="true" strokeweight=".588pt" strokecolor="#231f20">
              <v:path arrowok="t"/>
              <v:stroke dashstyle="solid"/>
            </v:shape>
            <v:line style="position:absolute" from="175,714" to="187,714" stroked="true" strokeweight="1.296pt" strokecolor="#231f20">
              <v:stroke dashstyle="solid"/>
            </v:line>
            <v:line style="position:absolute" from="183,703" to="183,715" stroked="true" strokeweight=".249pt" strokecolor="#231f20">
              <v:stroke dashstyle="solid"/>
            </v:line>
            <v:line style="position:absolute" from="175,721" to="187,721" stroked="true" strokeweight=".011pt" strokecolor="#231f20">
              <v:stroke dashstyle="solid"/>
            </v:line>
            <v:line style="position:absolute" from="174,726" to="186,726" stroked="true" strokeweight=".249pt" strokecolor="#231f20">
              <v:stroke dashstyle="solid"/>
            </v:line>
            <v:shape style="position:absolute;left:181;top:727;width:2;height:3" coordorigin="181,728" coordsize="1,3" path="m181,731l181,729,181,728e" filled="false" stroked="true" strokeweight=".588pt" strokecolor="#231f20">
              <v:path arrowok="t"/>
              <v:stroke dashstyle="solid"/>
            </v:shape>
            <v:shape style="position:absolute;left:181;top:730;width:2;height:10" coordorigin="181,731" coordsize="1,10" path="m182,740l182,739,182,738,182,735,181,733,181,732,181,731e" filled="false" stroked="true" strokeweight=".588pt" strokecolor="#231f20">
              <v:path arrowok="t"/>
              <v:stroke dashstyle="solid"/>
            </v:shape>
            <v:shape style="position:absolute;left:181;top:740;width:2;height:13" coordorigin="181,740" coordsize="1,13" path="m181,753l181,750,181,747,182,743,182,740e" filled="false" stroked="true" strokeweight=".588pt" strokecolor="#231f20">
              <v:path arrowok="t"/>
              <v:stroke dashstyle="solid"/>
            </v:shape>
            <v:line style="position:absolute" from="174,756" to="186,756" stroked="true" strokeweight=".249pt" strokecolor="#231f20">
              <v:stroke dashstyle="solid"/>
            </v:line>
            <v:line style="position:absolute" from="175,759" to="187,759" stroked="true" strokeweight=".028pt" strokecolor="#231f20">
              <v:stroke dashstyle="solid"/>
            </v:line>
            <v:line style="position:absolute" from="174,704" to="186,704" stroked="true" strokeweight=".497pt" strokecolor="#231f20">
              <v:stroke dashstyle="solid"/>
            </v:line>
            <v:line style="position:absolute" from="185,759" to="185,784" stroked="true" strokeweight=".588pt" strokecolor="#231f20">
              <v:stroke dashstyle="solid"/>
            </v:line>
            <v:line style="position:absolute" from="185,669" to="185,724" stroked="true" strokeweight=".588pt" strokecolor="#231f20">
              <v:stroke dashstyle="solid"/>
            </v:line>
            <v:line style="position:absolute" from="183,748" to="183,760" stroked="true" strokeweight=".249pt" strokecolor="#231f20">
              <v:stroke dashstyle="solid"/>
            </v:line>
            <v:line style="position:absolute" from="185,729" to="185,754" stroked="true" strokeweight=".588pt" strokecolor="#231f20">
              <v:stroke dashstyle="solid"/>
            </v:line>
            <v:line style="position:absolute" from="183,723" to="183,735" stroked="true" strokeweight=".249pt" strokecolor="#231f20">
              <v:stroke dashstyle="solid"/>
            </v:line>
            <v:line style="position:absolute" from="183,718" to="183,730" stroked="true" strokeweight=".249pt" strokecolor="#231f20">
              <v:stroke dashstyle="solid"/>
            </v:line>
            <v:line style="position:absolute" from="183,693" to="183,705" stroked="true" strokeweight=".249pt" strokecolor="#231f20">
              <v:stroke dashstyle="solid"/>
            </v:line>
            <v:shape style="position:absolute;left:147;top:624;width:40;height:41" coordorigin="148,625" coordsize="40,41" path="m187,666l184,650,176,637,163,628,148,625e" filled="false" stroked="true" strokeweight=".588pt" strokecolor="#231f20">
              <v:path arrowok="t"/>
              <v:stroke dashstyle="solid"/>
            </v:shape>
            <v:shape style="position:absolute;left:15;top:596;width:24;height:25" coordorigin="16,596" coordsize="24,25" path="m16,596l16,610,26,620,39,621e" filled="false" stroked="true" strokeweight=".588pt" strokecolor="#231f20">
              <v:path arrowok="t"/>
              <v:stroke dashstyle="solid"/>
            </v:shape>
            <v:line style="position:absolute" from="10,535" to="10,599" stroked="true" strokeweight=".662pt" strokecolor="#231f20">
              <v:stroke dashstyle="solid"/>
            </v:line>
            <v:line style="position:absolute" from="155,535" to="11,535" stroked="true" strokeweight=".588pt" strokecolor="#231f20">
              <v:stroke dashstyle="solid"/>
            </v:line>
            <v:line style="position:absolute" from="149,545" to="161,545" stroked="true" strokeweight=".996pt" strokecolor="#231f20">
              <v:stroke dashstyle="solid"/>
            </v:line>
            <v:shape style="position:absolute;left:158;top:553;width:7;height:7" coordorigin="159,553" coordsize="7,7" path="m159,553l159,557,162,559,165,559e" filled="false" stroked="true" strokeweight=".588pt" strokecolor="#231f20">
              <v:path arrowok="t"/>
              <v:stroke dashstyle="solid"/>
            </v:shape>
            <v:shape style="position:absolute;left:160;top:559;width:115;height:334" coordorigin="160,560" coordsize="115,334" path="m160,560l240,560,255,575,255,878,275,893e" filled="false" stroked="true" strokeweight=".588pt" strokecolor="#231f20">
              <v:path arrowok="t"/>
              <v:stroke dashstyle="solid"/>
            </v:shape>
            <v:line style="position:absolute" from="185,1083" to="185,1173" stroked="true" strokeweight=".588pt" strokecolor="#231f20">
              <v:stroke dashstyle="solid"/>
            </v:line>
            <v:shape style="position:absolute;left:181;top:1069;width:6;height:13" coordorigin="182,1069" coordsize="6,13" path="m187,1082l187,1077,185,1072,182,1069e" filled="false" stroked="true" strokeweight=".588pt" strokecolor="#231f20">
              <v:path arrowok="t"/>
              <v:stroke dashstyle="solid"/>
            </v:shape>
            <v:shape style="position:absolute;left:175;top:1056;width:6;height:13" coordorigin="176,1057" coordsize="6,13" path="m176,1057l176,1061,178,1066,182,1069e" filled="false" stroked="true" strokeweight=".588pt" strokecolor="#231f20">
              <v:path arrowok="t"/>
              <v:stroke dashstyle="solid"/>
            </v:shape>
            <v:line style="position:absolute" from="183,753" to="183,765" stroked="true" strokeweight=".249pt" strokecolor="#231f20">
              <v:stroke dashstyle="solid"/>
            </v:line>
            <v:shape style="position:absolute;left:181;top:780;width:6;height:13" coordorigin="182,780" coordsize="6,13" path="m182,793l185,790,187,785,187,780e" filled="false" stroked="true" strokeweight=".588pt" strokecolor="#231f20">
              <v:path arrowok="t"/>
              <v:stroke dashstyle="solid"/>
            </v:shape>
            <v:line style="position:absolute" from="175,1058" to="175,809" stroked="true" strokeweight=".588pt" strokecolor="#231f20">
              <v:stroke dashstyle="solid"/>
            </v:line>
            <v:line style="position:absolute" from="183,718" to="183,730" stroked="true" strokeweight=".249pt" strokecolor="#231f20">
              <v:stroke dashstyle="solid"/>
            </v:line>
            <v:line style="position:absolute" from="579,1173" to="579,759" stroked="true" strokeweight=".588pt" strokecolor="#231f20">
              <v:stroke dashstyle="solid"/>
            </v:line>
            <v:line style="position:absolute" from="579,669" to="579,699" stroked="true" strokeweight=".588pt" strokecolor="#231f20">
              <v:stroke dashstyle="solid"/>
            </v:line>
            <v:line style="position:absolute" from="748,599" to="748,535" stroked="true" strokeweight=".588pt" strokecolor="#231f20">
              <v:stroke dashstyle="solid"/>
            </v:line>
            <v:shape style="position:absolute;left:728;top:596;width:24;height:25" coordorigin="728,596" coordsize="24,25" path="m728,621l741,620,752,610,752,596e" filled="false" stroked="true" strokeweight=".588pt" strokecolor="#231f20">
              <v:path arrowok="t"/>
              <v:stroke dashstyle="solid"/>
            </v:shape>
            <v:line style="position:absolute" from="613,627" to="734,627" stroked="true" strokeweight=".837pt" strokecolor="#231f20">
              <v:stroke dashstyle="solid"/>
            </v:line>
            <v:shape style="position:absolute;left:580;top:624;width:40;height:41" coordorigin="580,625" coordsize="40,41" path="m620,625l604,628,592,637,583,650,580,666e" filled="false" stroked="true" strokeweight=".588pt" strokecolor="#231f20">
              <v:path arrowok="t"/>
              <v:stroke dashstyle="solid"/>
            </v:shape>
            <v:line style="position:absolute" from="603,545" to="614,545" stroked="true" strokeweight=".996pt" strokecolor="#231f20">
              <v:stroke dashstyle="solid"/>
            </v:line>
            <v:line style="position:absolute" from="609,535" to="464,535" stroked="true" strokeweight=".588pt" strokecolor="#231f20">
              <v:stroke dashstyle="solid"/>
            </v:line>
            <v:line style="position:absolute" from="300,535" to="155,535" stroked="true" strokeweight=".588pt" strokecolor="#231f20">
              <v:stroke dashstyle="solid"/>
            </v:line>
            <v:shape style="position:absolute;left:602;top:553;width:7;height:7" coordorigin="602,553" coordsize="7,7" path="m602,559l606,559,609,557,609,553e" filled="false" stroked="true" strokeweight=".588pt" strokecolor="#231f20">
              <v:path arrowok="t"/>
              <v:stroke dashstyle="solid"/>
            </v:shape>
            <v:shape style="position:absolute;left:585;top:736;width:2;height:16" coordorigin="586,737" coordsize="1,16" path="m586,737l586,743,586,748,586,752,586,752e" filled="false" stroked="true" strokeweight=".588pt" strokecolor="#231f20">
              <v:path arrowok="t"/>
              <v:stroke dashstyle="solid"/>
            </v:shape>
            <v:shape style="position:absolute;left:585;top:722;width:2;height:15" coordorigin="586,722" coordsize="1,15" path="m586,722l586,723,586,726,586,729,586,733,586,737e" filled="false" stroked="true" strokeweight=".588pt" strokecolor="#231f20">
              <v:path arrowok="t"/>
              <v:stroke dashstyle="solid"/>
            </v:shape>
            <v:line style="position:absolute" from="578,721" to="589,721" stroked="true" strokeweight=".249pt" strokecolor="#231f20">
              <v:stroke dashstyle="solid"/>
            </v:line>
            <v:shape style="position:absolute;left:586;top:716;width:2;height:2" coordorigin="587,717" coordsize="1,1" path="m587,717l587,717,587,717,587,718e" filled="false" stroked="true" strokeweight=".588pt" strokecolor="#231f20">
              <v:path arrowok="t"/>
              <v:stroke dashstyle="solid"/>
            </v:shape>
            <v:line style="position:absolute" from="581,759" to="592,759" stroked="true" strokeweight=".026pt" strokecolor="#231f20">
              <v:stroke dashstyle="solid"/>
            </v:line>
            <v:line style="position:absolute" from="578,756" to="589,756" stroked="true" strokeweight=".249pt" strokecolor="#231f20">
              <v:stroke dashstyle="solid"/>
            </v:line>
            <v:line style="position:absolute" from="509,575" to="524,560" stroked="true" strokeweight=".588pt" strokecolor="#231f20">
              <v:stroke dashstyle="solid"/>
            </v:line>
            <v:line style="position:absolute" from="240,560" to="255,560" stroked="true" strokeweight=".588pt" strokecolor="#231f20">
              <v:stroke dashstyle="solid"/>
            </v:line>
            <v:line style="position:absolute" from="509,560" to="524,560" stroked="true" strokeweight=".588pt" strokecolor="#231f20">
              <v:stroke dashstyle="solid"/>
            </v:line>
            <v:line style="position:absolute" from="509,878" to="464,878" stroked="true" strokeweight=".588pt" strokecolor="#231f20">
              <v:stroke dashstyle="solid"/>
            </v:line>
            <v:line style="position:absolute" from="300,878" to="255,878" stroked="true" strokeweight=".588pt" strokecolor="#231f20">
              <v:stroke dashstyle="solid"/>
            </v:line>
            <v:shape style="position:absolute;left:488;top:574;width:20;height:319" coordorigin="489,575" coordsize="20,319" path="m489,893l509,878,509,575e" filled="false" stroked="true" strokeweight=".588pt" strokecolor="#231f20">
              <v:path arrowok="t"/>
              <v:stroke dashstyle="solid"/>
            </v:shape>
            <v:line style="position:absolute" from="581,753" to="581,765" stroked="true" strokeweight=".249pt" strokecolor="#231f20">
              <v:stroke dashstyle="solid"/>
            </v:line>
            <v:line style="position:absolute" from="578,709" to="589,709" stroked="true" strokeweight=".996pt" strokecolor="#231f20">
              <v:stroke dashstyle="solid"/>
            </v:line>
            <v:line style="position:absolute" from="579,754" to="579,724" stroked="true" strokeweight=".588pt" strokecolor="#231f20">
              <v:stroke dashstyle="solid"/>
            </v:line>
            <v:line style="position:absolute" from="581,748" to="581,760" stroked="true" strokeweight=".249pt" strokecolor="#231f20">
              <v:stroke dashstyle="solid"/>
            </v:line>
            <v:line style="position:absolute" from="581,693" to="581,730" stroked="true" strokeweight=".249pt" strokecolor="#231f20">
              <v:stroke dashstyle="solid"/>
            </v:line>
            <v:line style="position:absolute" from="524,560" to="599,560" stroked="true" strokeweight=".588pt" strokecolor="#231f20">
              <v:stroke dashstyle="solid"/>
            </v:line>
            <v:line style="position:absolute" from="748,535" to="608,535" stroked="true" strokeweight=".588pt" strokecolor="#231f20">
              <v:stroke dashstyle="solid"/>
            </v:line>
            <v:line style="position:absolute" from="183,758" to="183,770" stroked="true" strokeweight=".249pt" strokecolor="#231f20">
              <v:stroke dashstyle="solid"/>
            </v:line>
            <v:line style="position:absolute" from="581,758" to="581,770" stroked="true" strokeweight=".249pt" strokecolor="#231f20">
              <v:stroke dashstyle="solid"/>
            </v:line>
            <v:shape style="position:absolute;left:747;top:544;width:10;height:5" coordorigin="748,545" coordsize="10,5" path="m758,545l758,550,748,550e" filled="false" stroked="true" strokeweight=".588pt" strokecolor="#231f20">
              <v:path arrowok="t"/>
              <v:stroke dashstyle="solid"/>
            </v:shape>
            <v:line style="position:absolute" from="183,738" to="183,750" stroked="true" strokeweight=".249pt" strokecolor="#231f20">
              <v:stroke dashstyle="solid"/>
            </v:line>
            <v:line style="position:absolute" from="8,589" to="8,600" stroked="true" strokeweight=".249pt" strokecolor="#231f20">
              <v:stroke dashstyle="solid"/>
            </v:line>
            <v:shape style="position:absolute;left:9;top:579;width:2;height:14" coordorigin="9,580" coordsize="1,14" path="m10,594l10,592,9,590,9,587,9,583,9,580e" filled="false" stroked="true" strokeweight=".588pt" strokecolor="#231f20">
              <v:path arrowok="t"/>
              <v:stroke dashstyle="solid"/>
            </v:shape>
            <v:line style="position:absolute" from="8,579" to="8,590" stroked="true" strokeweight=".249pt" strokecolor="#231f20">
              <v:stroke dashstyle="solid"/>
            </v:line>
            <v:line style="position:absolute" from="581,733" to="581,745" stroked="true" strokeweight=".249pt" strokecolor="#231f20">
              <v:stroke dashstyle="solid"/>
            </v:line>
            <v:line style="position:absolute" from="8,569" to="8,580" stroked="true" strokeweight=".249pt" strokecolor="#231f20">
              <v:stroke dashstyle="solid"/>
            </v:line>
            <v:line style="position:absolute" from="183,728" to="183,740" stroked="true" strokeweight=".249pt" strokecolor="#231f20">
              <v:stroke dashstyle="solid"/>
            </v:line>
            <v:line style="position:absolute" from="8,544" to="8,555" stroked="true" strokeweight=".249pt" strokecolor="#231f20">
              <v:stroke dashstyle="solid"/>
            </v:line>
            <v:line style="position:absolute" from="8,539" to="8,551" stroked="true" strokeweight=".249pt" strokecolor="#231f20">
              <v:stroke dashstyle="solid"/>
            </v:line>
            <v:shape style="position:absolute;left:9;top:541;width:2;height:9" coordorigin="9,541" coordsize="1,9" path="m9,550l9,546,10,543,10,541e" filled="false" stroked="true" strokeweight=".588pt" strokecolor="#231f20">
              <v:path arrowok="t"/>
              <v:stroke dashstyle="solid"/>
            </v:shape>
            <v:line style="position:absolute" from="8,549" to="8,560" stroked="true" strokeweight=".249pt" strokecolor="#231f20">
              <v:stroke dashstyle="solid"/>
            </v:line>
            <v:line style="position:absolute" from="0,552" to="12,552" stroked="true" strokeweight=".25pt" strokecolor="#231f20">
              <v:stroke dashstyle="solid"/>
            </v:line>
            <v:line style="position:absolute" from="8,564" to="8,575" stroked="true" strokeweight=".249pt" strokecolor="#231f20">
              <v:stroke dashstyle="solid"/>
            </v:line>
            <v:shape style="position:absolute;left:9;top:565;width:2;height:8" coordorigin="9,565" coordsize="1,8" path="m9,573l9,571,9,569,10,565e" filled="false" stroked="true" strokeweight=".588pt" strokecolor="#231f20">
              <v:path arrowok="t"/>
              <v:stroke dashstyle="solid"/>
            </v:shape>
            <v:line style="position:absolute" from="750,589" to="750,600" stroked="true" strokeweight=".249pt" strokecolor="#231f20">
              <v:stroke dashstyle="solid"/>
            </v:line>
            <v:line style="position:absolute" from="753,539" to="753,594" stroked="true" strokeweight=".588pt" strokecolor="#231f20">
              <v:stroke dashstyle="solid"/>
            </v:line>
            <v:line style="position:absolute" from="8,554" to="8,565" stroked="true" strokeweight=".249pt" strokecolor="#231f20">
              <v:stroke dashstyle="solid"/>
            </v:line>
            <v:shape style="position:absolute;left:9;top:557;width:2;height:8" coordorigin="10,558" coordsize="1,8" path="m10,565l10,564,10,562,10,560,10,558e" filled="false" stroked="true" strokeweight=".588pt" strokecolor="#231f20">
              <v:path arrowok="t"/>
              <v:stroke dashstyle="solid"/>
            </v:shape>
            <v:shape style="position:absolute;left:10;top:552;width:2;height:6" coordorigin="10,553" coordsize="1,6" path="m10,558l10,557,10,554,10,553e" filled="false" stroked="true" strokeweight=".588pt" strokecolor="#231f20">
              <v:path arrowok="t"/>
              <v:stroke dashstyle="solid"/>
            </v:shape>
            <v:line style="position:absolute" from="750,539" to="750,551" stroked="true" strokeweight=".249pt" strokecolor="#231f20">
              <v:stroke dashstyle="solid"/>
            </v:line>
            <v:line style="position:absolute" from="750,589" to="750,600" stroked="true" strokeweight=".249pt" strokecolor="#231f20">
              <v:stroke dashstyle="solid"/>
            </v:line>
            <v:line style="position:absolute" from="255,843" to="250,863" stroked="true" strokeweight=".588pt" strokecolor="#231f20">
              <v:stroke dashstyle="solid"/>
            </v:line>
            <v:line style="position:absolute" from="255,804" to="250,784" stroked="true" strokeweight=".588pt" strokecolor="#231f20">
              <v:stroke dashstyle="solid"/>
            </v:line>
            <v:line style="position:absolute" from="255,843" to="255,804" stroked="true" strokeweight=".588pt" strokecolor="#231f20">
              <v:stroke dashstyle="solid"/>
            </v:line>
            <v:line style="position:absolute" from="509,560" to="509,863" stroked="true" strokeweight=".588pt" strokecolor="#231f20">
              <v:stroke dashstyle="solid"/>
            </v:line>
            <v:shape style="position:absolute;left:495;top:859;width:2;height:2" coordorigin="495,860" coordsize="2,2" path="m495,860l495,860,496,861,497,861e" filled="false" stroked="true" strokeweight=".588pt" strokecolor="#231f20">
              <v:path arrowok="t"/>
              <v:stroke dashstyle="solid"/>
            </v:shape>
            <v:shape style="position:absolute;left:270;top:859;width:2;height:2" coordorigin="270,860" coordsize="2,2" path="m270,861l271,861,272,860,272,860e" filled="false" stroked="true" strokeweight=".588pt" strokecolor="#231f20">
              <v:path arrowok="t"/>
              <v:stroke dashstyle="solid"/>
            </v:shape>
            <v:line style="position:absolute" from="494,863" to="474,863" stroked="true" strokeweight=".588pt" strokecolor="#231f20">
              <v:stroke dashstyle="solid"/>
            </v:line>
            <v:line style="position:absolute" from="285,863" to="270,863" stroked="true" strokeweight=".588pt" strokecolor="#231f20">
              <v:stroke dashstyle="solid"/>
            </v:line>
            <v:shape style="position:absolute;left:270;top:783;width:2;height:2" coordorigin="270,783" coordsize="2,2" path="m272,785l272,784,271,783,270,783e" filled="false" stroked="true" strokeweight=".588pt" strokecolor="#231f20">
              <v:path arrowok="t"/>
              <v:stroke dashstyle="solid"/>
            </v:shape>
            <v:shape style="position:absolute;left:495;top:783;width:2;height:2" coordorigin="495,783" coordsize="2,2" path="m497,783l496,783,495,784,495,785e" filled="false" stroked="true" strokeweight=".588pt" strokecolor="#231f20">
              <v:path arrowok="t"/>
              <v:stroke dashstyle="solid"/>
            </v:shape>
            <v:line style="position:absolute" from="489,843" to="494,863" stroked="true" strokeweight=".588pt" strokecolor="#231f20">
              <v:stroke dashstyle="solid"/>
            </v:line>
            <v:line style="position:absolute" from="264,853" to="276,853" stroked="true" strokeweight=".996pt" strokecolor="#231f20">
              <v:stroke dashstyle="solid"/>
            </v:line>
            <v:line style="position:absolute" from="264,796" to="276,796" stroked="true" strokeweight=".748pt" strokecolor="#231f20">
              <v:stroke dashstyle="solid"/>
            </v:line>
            <v:line style="position:absolute" from="494,789" to="489,804" stroked="true" strokeweight=".588pt" strokecolor="#231f20">
              <v:stroke dashstyle="solid"/>
            </v:line>
            <v:shape style="position:absolute;left:273;top:841;width:2;height:2" coordorigin="274,842" coordsize="2,2" path="m275,842l274,842,274,842,274,843e" filled="false" stroked="true" strokeweight=".588pt" strokecolor="#231f20">
              <v:path arrowok="t"/>
              <v:stroke dashstyle="solid"/>
            </v:shape>
            <v:shape style="position:absolute;left:492;top:841;width:2;height:2" coordorigin="492,842" coordsize="2,2" path="m494,843l494,842,493,842,492,842e" filled="false" stroked="true" strokeweight=".588pt" strokecolor="#231f20">
              <v:path arrowok="t"/>
              <v:stroke dashstyle="solid"/>
            </v:shape>
            <v:shape style="position:absolute;left:492;top:801;width:2;height:2" coordorigin="492,801" coordsize="2,2" path="m492,803l493,803,494,802,494,801e" filled="false" stroked="true" strokeweight=".588pt" strokecolor="#231f20">
              <v:path arrowok="t"/>
              <v:stroke dashstyle="solid"/>
            </v:shape>
            <v:shape style="position:absolute;left:273;top:801;width:2;height:2" coordorigin="274,801" coordsize="2,2" path="m274,801l274,802,274,803,275,803e" filled="false" stroked="true" strokeweight=".588pt" strokecolor="#231f20">
              <v:path arrowok="t"/>
              <v:stroke dashstyle="solid"/>
            </v:shape>
            <v:shape style="position:absolute;left:484;top:801;width:2;height:2" coordorigin="484,802" coordsize="2,2" path="m484,802l484,802,485,803,486,803e" filled="false" stroked="true" strokeweight=".588pt" strokecolor="#231f20">
              <v:path arrowok="t"/>
              <v:stroke dashstyle="solid"/>
            </v:shape>
            <v:shape style="position:absolute;left:281;top:801;width:2;height:2" coordorigin="282,802" coordsize="2,2" path="m282,803l283,803,283,802,283,802e" filled="false" stroked="true" strokeweight=".588pt" strokecolor="#231f20">
              <v:path arrowok="t"/>
              <v:stroke dashstyle="solid"/>
            </v:shape>
            <v:shape style="position:absolute;left:281;top:841;width:2;height:2" coordorigin="282,842" coordsize="2,2" path="m283,843l283,842,283,842,282,842e" filled="false" stroked="true" strokeweight=".588pt" strokecolor="#231f20">
              <v:path arrowok="t"/>
              <v:stroke dashstyle="solid"/>
            </v:shape>
            <v:shape style="position:absolute;left:484;top:841;width:2;height:2" coordorigin="484,842" coordsize="2,2" path="m486,842l485,842,484,842,484,843e" filled="false" stroked="true" strokeweight=".588pt" strokecolor="#231f20">
              <v:path arrowok="t"/>
              <v:stroke dashstyle="solid"/>
            </v:shape>
            <v:line style="position:absolute" from="280,843" to="285,863" stroked="true" strokeweight=".588pt" strokecolor="#231f20">
              <v:stroke dashstyle="solid"/>
            </v:line>
            <v:line style="position:absolute" from="479,863" to="484,843" stroked="true" strokeweight=".588pt" strokecolor="#231f20">
              <v:stroke dashstyle="solid"/>
            </v:line>
            <v:line style="position:absolute" from="484,804" to="479,789" stroked="true" strokeweight=".588pt" strokecolor="#231f20">
              <v:stroke dashstyle="solid"/>
            </v:line>
            <v:line style="position:absolute" from="285,789" to="280,804" stroked="true" strokeweight=".588pt" strokecolor="#231f20">
              <v:stroke dashstyle="solid"/>
            </v:line>
            <v:shape style="position:absolute;left:477;top:859;width:2;height:2" coordorigin="478,860" coordsize="2,2" path="m478,861l479,861,479,861,480,860e" filled="false" stroked="true" strokeweight=".588pt" strokecolor="#231f20">
              <v:path arrowok="t"/>
              <v:stroke dashstyle="solid"/>
            </v:shape>
            <v:shape style="position:absolute;left:287;top:859;width:2;height:2" coordorigin="288,860" coordsize="2,2" path="m288,860l288,861,289,861,290,861e" filled="false" stroked="true" strokeweight=".588pt" strokecolor="#231f20">
              <v:path arrowok="t"/>
              <v:stroke dashstyle="solid"/>
            </v:shape>
            <v:shape style="position:absolute;left:287;top:783;width:2;height:2" coordorigin="288,783" coordsize="2,2" path="m290,783l289,783,288,784,288,785e" filled="false" stroked="true" strokeweight=".588pt" strokecolor="#231f20">
              <v:path arrowok="t"/>
              <v:stroke dashstyle="solid"/>
            </v:shape>
            <v:shape style="position:absolute;left:477;top:783;width:2;height:2" coordorigin="478,783" coordsize="2,2" path="m480,785l479,784,479,783,478,783e" filled="false" stroked="true" strokeweight=".588pt" strokecolor="#231f20">
              <v:path arrowok="t"/>
              <v:stroke dashstyle="solid"/>
            </v:shape>
            <v:line style="position:absolute" from="464,804" to="464,843" stroked="true" strokeweight=".588pt" strokecolor="#231f20">
              <v:stroke dashstyle="solid"/>
            </v:line>
            <v:line style="position:absolute" from="300,843" to="300,804" stroked="true" strokeweight=".588pt" strokecolor="#231f20">
              <v:stroke dashstyle="solid"/>
            </v:line>
            <v:line style="position:absolute" from="285,784" to="300,784" stroked="true" strokeweight=".588pt" strokecolor="#231f20">
              <v:stroke dashstyle="solid"/>
            </v:line>
            <v:line style="position:absolute" from="300,863" to="285,863" stroked="true" strokeweight=".588pt" strokecolor="#231f20">
              <v:stroke dashstyle="solid"/>
            </v:line>
            <v:line style="position:absolute" from="277,838" to="277,849" stroked="true" strokeweight=".249pt" strokecolor="#231f20">
              <v:stroke dashstyle="solid"/>
            </v:line>
            <v:line style="position:absolute" from="277,798" to="277,810" stroked="true" strokeweight=".249pt" strokecolor="#231f20">
              <v:stroke dashstyle="solid"/>
            </v:line>
            <v:line style="position:absolute" from="250,784" to="270,784" stroked="true" strokeweight=".588pt" strokecolor="#231f20">
              <v:stroke dashstyle="solid"/>
            </v:line>
            <v:line style="position:absolute" from="270,863" to="250,863" stroked="true" strokeweight=".588pt" strokecolor="#231f20">
              <v:stroke dashstyle="solid"/>
            </v:line>
            <v:line style="position:absolute" from="464,784" to="474,784" stroked="true" strokeweight=".588pt" strokecolor="#231f20">
              <v:stroke dashstyle="solid"/>
            </v:line>
            <v:line style="position:absolute" from="474,863" to="464,863" stroked="true" strokeweight=".588pt" strokecolor="#231f20">
              <v:stroke dashstyle="solid"/>
            </v:line>
            <v:line style="position:absolute" from="486,838" to="486,849" stroked="true" strokeweight=".249pt" strokecolor="#231f20">
              <v:stroke dashstyle="solid"/>
            </v:line>
            <v:line style="position:absolute" from="486,798" to="486,810" stroked="true" strokeweight=".249pt" strokecolor="#231f20">
              <v:stroke dashstyle="solid"/>
            </v:line>
            <v:line style="position:absolute" from="494,784" to="509,784" stroked="true" strokeweight=".588pt" strokecolor="#231f20">
              <v:stroke dashstyle="solid"/>
            </v:line>
            <v:line style="position:absolute" from="509,863" to="494,863" stroked="true" strokeweight=".588pt" strokecolor="#231f20">
              <v:stroke dashstyle="solid"/>
            </v:line>
            <v:line style="position:absolute" from="255,560" to="255,784" stroked="true" strokeweight=".588pt" strokecolor="#231f20">
              <v:stroke dashstyle="solid"/>
            </v:line>
            <v:line style="position:absolute" from="300,784" to="300,560" stroked="true" strokeweight=".588pt" strokecolor="#231f20">
              <v:stroke dashstyle="solid"/>
            </v:line>
            <v:line style="position:absolute" from="464,560" to="464,784" stroked="true" strokeweight=".588pt" strokecolor="#231f20">
              <v:stroke dashstyle="solid"/>
            </v:line>
            <v:line style="position:absolute" from="255,784" to="300,784" stroked="true" strokeweight=".588pt" strokecolor="#231f20">
              <v:stroke dashstyle="solid"/>
            </v:line>
            <v:line style="position:absolute" from="255,560" to="300,560" stroked="true" strokeweight=".588pt" strokecolor="#231f20">
              <v:stroke dashstyle="solid"/>
            </v:line>
            <v:line style="position:absolute" from="464,784" to="509,784" stroked="true" strokeweight=".588pt" strokecolor="#231f20">
              <v:stroke dashstyle="solid"/>
            </v:line>
            <v:line style="position:absolute" from="464,560" to="509,560" stroked="true" strokeweight=".588pt" strokecolor="#231f20">
              <v:stroke dashstyle="solid"/>
            </v:line>
            <v:line style="position:absolute" from="474,993" to="484,998" stroked="true" strokeweight=".588pt" strokecolor="#231f20">
              <v:stroke dashstyle="solid"/>
            </v:line>
            <v:line style="position:absolute" from="280,998" to="285,993" stroked="true" strokeweight=".588pt" strokecolor="#231f20">
              <v:stroke dashstyle="solid"/>
            </v:line>
            <v:line style="position:absolute" from="280,998" to="280,1173" stroked="true" strokeweight=".588pt" strokecolor="#231f20">
              <v:stroke dashstyle="solid"/>
            </v:line>
            <v:line style="position:absolute" from="484,1173" to="484,998" stroked="true" strokeweight=".588pt" strokecolor="#231f20">
              <v:stroke dashstyle="solid"/>
            </v:line>
            <v:line style="position:absolute" from="295,993" to="300,998" stroked="true" strokeweight=".588pt" strokecolor="#231f20">
              <v:stroke dashstyle="solid"/>
            </v:line>
            <v:line style="position:absolute" from="464,998" to="469,993" stroked="true" strokeweight=".588pt" strokecolor="#231f20">
              <v:stroke dashstyle="solid"/>
            </v:line>
            <v:line style="position:absolute" from="297,987" to="297,999" stroked="true" strokeweight=".249pt" strokecolor="#231f20">
              <v:stroke dashstyle="solid"/>
            </v:line>
            <v:line style="position:absolute" from="467,987" to="467,999" stroked="true" strokeweight=".249pt" strokecolor="#231f20">
              <v:stroke dashstyle="solid"/>
            </v:line>
            <v:line style="position:absolute" from="464,998" to="464,1173" stroked="true" strokeweight=".588pt" strokecolor="#231f20">
              <v:stroke dashstyle="solid"/>
            </v:line>
            <v:line style="position:absolute" from="300,1173" to="300,998" stroked="true" strokeweight=".588pt" strokecolor="#231f20">
              <v:stroke dashstyle="solid"/>
            </v:line>
            <v:line style="position:absolute" from="295,993" to="285,993" stroked="true" strokeweight=".588pt" strokecolor="#231f20">
              <v:stroke dashstyle="solid"/>
            </v:line>
            <v:line style="position:absolute" from="472,987" to="472,999" stroked="true" strokeweight=".249pt" strokecolor="#231f20">
              <v:stroke dashstyle="solid"/>
            </v:line>
            <v:line style="position:absolute" from="773,535" to="1082,535" stroked="true" strokeweight=".294pt" strokecolor="#231f20">
              <v:stroke dashstyle="solid"/>
            </v:line>
            <v:shape style="position:absolute;left:1052;top:534;width:10;height:25" coordorigin="1053,535" coordsize="10,25" path="m1058,535l1053,560,1063,560,1058,535xe" filled="true" fillcolor="#231f20" stroked="false">
              <v:path arrowok="t"/>
              <v:fill type="solid"/>
            </v:shape>
            <v:shape style="position:absolute;left:1052;top:534;width:10;height:25" coordorigin="1053,535" coordsize="10,25" path="m1053,560l1063,560,1058,535,1053,560xe" filled="false" stroked="true" strokeweight=".294pt" strokecolor="#231f20">
              <v:path arrowok="t"/>
              <v:stroke dashstyle="solid"/>
            </v:shape>
            <v:line style="position:absolute" from="748,535" to="748,535" stroked="true" strokeweight=".588pt" strokecolor="#231f20">
              <v:stroke dashstyle="solid"/>
            </v:line>
            <v:line style="position:absolute" from="1058,535" to="1058,535" stroked="true" strokeweight=".294pt" strokecolor="#231f20">
              <v:stroke dashstyle="solid"/>
            </v:line>
            <v:line style="position:absolute" from="773,535" to="1082,535" stroked="true" strokeweight=".294pt" strokecolor="#231f20">
              <v:stroke dashstyle="solid"/>
            </v:line>
            <v:line style="position:absolute" from="474,286" to="1082,286" stroked="true" strokeweight=".294pt" strokecolor="#231f20">
              <v:stroke dashstyle="solid"/>
            </v:line>
            <v:line style="position:absolute" from="1058,505" to="1058,468" stroked="true" strokeweight=".294pt" strokecolor="#231f20">
              <v:stroke dashstyle="solid"/>
            </v:line>
            <v:line style="position:absolute" from="1058,316" to="1058,348" stroked="true" strokeweight=".294pt" strokecolor="#231f20">
              <v:stroke dashstyle="solid"/>
            </v:line>
            <v:shape style="position:absolute;left:1052;top:504;width:10;height:30" coordorigin="1053,505" coordsize="10,30" path="m1063,505l1053,505,1058,535,1063,505xe" filled="true" fillcolor="#231f20" stroked="false">
              <v:path arrowok="t"/>
              <v:fill type="solid"/>
            </v:shape>
            <v:shape style="position:absolute;left:1052;top:504;width:10;height:30" coordorigin="1053,505" coordsize="10,30" path="m1053,505l1063,505,1058,535,1053,505xe" filled="false" stroked="true" strokeweight=".294pt" strokecolor="#231f20">
              <v:path arrowok="t"/>
              <v:stroke dashstyle="solid"/>
            </v:shape>
            <v:shape style="position:absolute;left:1052;top:285;width:10;height:30" coordorigin="1053,286" coordsize="10,30" path="m1058,286l1053,316,1063,316,1058,286xe" filled="true" fillcolor="#231f20" stroked="false">
              <v:path arrowok="t"/>
              <v:fill type="solid"/>
            </v:shape>
            <v:shape style="position:absolute;left:1052;top:285;width:10;height:30" coordorigin="1053,286" coordsize="10,30" path="m1053,316l1063,316,1058,286,1053,316xe" filled="false" stroked="true" strokeweight=".294pt" strokecolor="#231f20">
              <v:path arrowok="t"/>
              <v:stroke dashstyle="solid"/>
            </v:shape>
            <v:line style="position:absolute" from="748,535" to="748,535" stroked="true" strokeweight=".588pt" strokecolor="#231f20">
              <v:stroke dashstyle="solid"/>
            </v:line>
            <v:line style="position:absolute" from="449,286" to="449,286" stroked="true" strokeweight=".588pt" strokecolor="#231f20">
              <v:stroke dashstyle="solid"/>
            </v:line>
            <v:line style="position:absolute" from="1058,286" to="1058,286" stroked="true" strokeweight=".294pt" strokecolor="#231f20">
              <v:stroke dashstyle="solid"/>
            </v:line>
            <v:line style="position:absolute" from="300,276" to="300,62" stroked="true" strokeweight=".294pt" strokecolor="#231f20">
              <v:stroke dashstyle="solid"/>
            </v:line>
            <v:line style="position:absolute" from="464,276" to="464,62" stroked="true" strokeweight=".294pt" strokecolor="#231f20">
              <v:stroke dashstyle="solid"/>
            </v:line>
            <v:line style="position:absolute" from="275,91" to="250,91" stroked="true" strokeweight=".294pt" strokecolor="#231f20">
              <v:stroke dashstyle="solid"/>
            </v:line>
            <v:line style="position:absolute" from="489,91" to="514,91" stroked="true" strokeweight=".294pt" strokecolor="#231f20">
              <v:stroke dashstyle="solid"/>
            </v:line>
            <v:shape style="position:absolute;left:274;top:86;width:25;height:5" coordorigin="275,86" coordsize="25,5" path="m275,86l275,91,300,91,275,86xe" filled="true" fillcolor="#231f20" stroked="false">
              <v:path arrowok="t"/>
              <v:fill type="solid"/>
            </v:shape>
            <v:shape style="position:absolute;left:274;top:86;width:25;height:5" coordorigin="275,86" coordsize="25,5" path="m275,86l275,91,300,91,275,86xe" filled="false" stroked="true" strokeweight=".294pt" strokecolor="#231f20">
              <v:path arrowok="t"/>
              <v:stroke dashstyle="solid"/>
            </v:shape>
            <v:shape style="position:absolute;left:464;top:86;width:25;height:5" coordorigin="464,86" coordsize="25,5" path="m489,86l464,91,489,91,489,86xe" filled="true" fillcolor="#231f20" stroked="false">
              <v:path arrowok="t"/>
              <v:fill type="solid"/>
            </v:shape>
            <v:shape style="position:absolute;left:464;top:86;width:25;height:5" coordorigin="464,86" coordsize="25,5" path="m489,86l489,91,464,91,489,86xe" filled="false" stroked="true" strokeweight=".294pt" strokecolor="#231f20">
              <v:path arrowok="t"/>
              <v:stroke dashstyle="solid"/>
            </v:shape>
            <v:line style="position:absolute" from="300,301" to="300,301" stroked="true" strokeweight=".588pt" strokecolor="#231f20">
              <v:stroke dashstyle="solid"/>
            </v:line>
            <v:line style="position:absolute" from="464,301" to="464,301" stroked="true" strokeweight=".588pt" strokecolor="#231f20">
              <v:stroke dashstyle="solid"/>
            </v:line>
            <v:line style="position:absolute" from="464,91" to="464,91" stroked="true" strokeweight=".294pt" strokecolor="#231f20">
              <v:stroke dashstyle="solid"/>
            </v:line>
            <v:shape style="position:absolute;left:289;top:1152;width:10;height:10" coordorigin="290,1152" coordsize="10,10" path="m300,1152l290,1157,300,1162,300,1152xe" filled="true" fillcolor="#bcbec0" stroked="false">
              <v:path arrowok="t"/>
              <v:fill type="solid"/>
            </v:shape>
            <v:shape style="position:absolute;left:289;top:1152;width:10;height:10" coordorigin="290,1152" coordsize="10,10" path="m300,1162l300,1152,290,1157,300,1162xe" filled="false" stroked="true" strokeweight=".588pt" strokecolor="#231f20">
              <v:path arrowok="t"/>
              <v:stroke dashstyle="solid"/>
            </v:shape>
            <v:shape style="position:absolute;left:289;top:1147;width:10;height:10" coordorigin="290,1147" coordsize="10,10" path="m295,1147l290,1157,300,1152,295,1147xe" filled="true" fillcolor="#bcbec0" stroked="false">
              <v:path arrowok="t"/>
              <v:fill type="solid"/>
            </v:shape>
            <v:shape style="position:absolute;left:289;top:1147;width:10;height:10" coordorigin="290,1147" coordsize="10,10" path="m300,1152l295,1147,290,1157,300,1152xe" filled="false" stroked="true" strokeweight=".588pt" strokecolor="#231f20">
              <v:path arrowok="t"/>
              <v:stroke dashstyle="solid"/>
            </v:shape>
            <v:shape style="position:absolute;left:284;top:1147;width:10;height:10" coordorigin="285,1147" coordsize="10,10" path="m295,1147l285,1147,290,1157,295,1147xe" filled="true" fillcolor="#bcbec0" stroked="false">
              <v:path arrowok="t"/>
              <v:fill type="solid"/>
            </v:shape>
            <v:shape style="position:absolute;left:284;top:1147;width:10;height:10" coordorigin="285,1147" coordsize="10,10" path="m295,1147l285,1147,290,1157,295,1147xe" filled="false" stroked="true" strokeweight=".588pt" strokecolor="#231f20">
              <v:path arrowok="t"/>
              <v:stroke dashstyle="solid"/>
            </v:shape>
            <v:shape style="position:absolute;left:279;top:1147;width:10;height:10" coordorigin="280,1147" coordsize="10,10" path="m285,1147l280,1152,290,1157,285,1147xe" filled="true" fillcolor="#bcbec0" stroked="false">
              <v:path arrowok="t"/>
              <v:fill type="solid"/>
            </v:shape>
            <v:shape style="position:absolute;left:279;top:1147;width:10;height:10" coordorigin="280,1147" coordsize="10,10" path="m285,1147l280,1152,290,1157,285,1147xe" filled="false" stroked="true" strokeweight=".588pt" strokecolor="#231f20">
              <v:path arrowok="t"/>
              <v:stroke dashstyle="solid"/>
            </v:shape>
            <v:shape style="position:absolute;left:279;top:1152;width:10;height:10" coordorigin="280,1152" coordsize="10,10" path="m280,1152l280,1162,290,1157,280,1152xe" filled="true" fillcolor="#bcbec0" stroked="false">
              <v:path arrowok="t"/>
              <v:fill type="solid"/>
            </v:shape>
            <v:shape style="position:absolute;left:279;top:1152;width:10;height:10" coordorigin="280,1152" coordsize="10,10" path="m280,1152l280,1162,290,1157,280,1152xe" filled="false" stroked="true" strokeweight=".588pt" strokecolor="#231f20">
              <v:path arrowok="t"/>
              <v:stroke dashstyle="solid"/>
            </v:shape>
            <v:shape style="position:absolute;left:279;top:1157;width:10;height:10" coordorigin="280,1157" coordsize="10,10" path="m290,1157l280,1162,285,1167,290,1157xe" filled="true" fillcolor="#bcbec0" stroked="false">
              <v:path arrowok="t"/>
              <v:fill type="solid"/>
            </v:shape>
            <v:shape style="position:absolute;left:279;top:1157;width:10;height:10" coordorigin="280,1157" coordsize="10,10" path="m280,1162l285,1167,290,1157,280,1162xe" filled="false" stroked="true" strokeweight=".588pt" strokecolor="#231f20">
              <v:path arrowok="t"/>
              <v:stroke dashstyle="solid"/>
            </v:shape>
            <v:shape style="position:absolute;left:284;top:1157;width:10;height:10" coordorigin="285,1157" coordsize="10,10" path="m290,1157l285,1167,295,1167,290,1157xe" filled="true" fillcolor="#bcbec0" stroked="false">
              <v:path arrowok="t"/>
              <v:fill type="solid"/>
            </v:shape>
            <v:shape style="position:absolute;left:284;top:1157;width:10;height:10" coordorigin="285,1157" coordsize="10,10" path="m285,1167l295,1167,290,1157,285,1167xe" filled="false" stroked="true" strokeweight=".588pt" strokecolor="#231f20">
              <v:path arrowok="t"/>
              <v:stroke dashstyle="solid"/>
            </v:shape>
            <v:shape style="position:absolute;left:289;top:1157;width:10;height:10" coordorigin="290,1157" coordsize="10,10" path="m290,1157l295,1167,300,1162,290,1157xe" filled="true" fillcolor="#bcbec0" stroked="false">
              <v:path arrowok="t"/>
              <v:fill type="solid"/>
            </v:shape>
            <v:shape style="position:absolute;left:289;top:1157;width:10;height:10" coordorigin="290,1157" coordsize="10,10" path="m295,1167l300,1162,290,1157,295,1167xe" filled="false" stroked="true" strokeweight=".588pt" strokecolor="#231f20">
              <v:path arrowok="t"/>
              <v:stroke dashstyle="solid"/>
            </v:shape>
            <v:shape style="position:absolute;left:274;top:718;width:5;height:10" coordorigin="275,719" coordsize="5,10" path="m280,719l275,724,280,729,280,719xe" filled="true" fillcolor="#bcbec0" stroked="false">
              <v:path arrowok="t"/>
              <v:fill type="solid"/>
            </v:shape>
            <v:shape style="position:absolute;left:274;top:718;width:5;height:10" coordorigin="275,719" coordsize="5,10" path="m280,729l280,719,275,724,280,729xe" filled="false" stroked="true" strokeweight=".588pt" strokecolor="#231f20">
              <v:path arrowok="t"/>
              <v:stroke dashstyle="solid"/>
            </v:shape>
            <v:shape style="position:absolute;left:274;top:713;width:5;height:10" coordorigin="275,714" coordsize="5,10" path="m275,714l275,724,280,719,275,714xe" filled="true" fillcolor="#bcbec0" stroked="false">
              <v:path arrowok="t"/>
              <v:fill type="solid"/>
            </v:shape>
            <v:shape style="position:absolute;left:274;top:713;width:5;height:10" coordorigin="275,714" coordsize="5,10" path="m280,719l275,714,275,724,280,719xe" filled="false" stroked="true" strokeweight=".588pt" strokecolor="#231f20">
              <v:path arrowok="t"/>
              <v:stroke dashstyle="solid"/>
            </v:shape>
            <v:shape style="position:absolute;left:269;top:713;width:5;height:10" coordorigin="270,714" coordsize="5,10" path="m275,714l270,714,275,724,275,714xe" filled="true" fillcolor="#bcbec0" stroked="false">
              <v:path arrowok="t"/>
              <v:fill type="solid"/>
            </v:shape>
            <v:shape style="position:absolute;left:269;top:713;width:5;height:10" coordorigin="270,714" coordsize="5,10" path="m275,714l270,714,275,724,275,714xe" filled="false" stroked="true" strokeweight=".588pt" strokecolor="#231f20">
              <v:path arrowok="t"/>
              <v:stroke dashstyle="solid"/>
            </v:shape>
            <v:shape style="position:absolute;left:264;top:713;width:10;height:10" coordorigin="265,714" coordsize="10,10" path="m270,714l265,719,275,724,270,714xe" filled="true" fillcolor="#bcbec0" stroked="false">
              <v:path arrowok="t"/>
              <v:fill type="solid"/>
            </v:shape>
            <v:shape style="position:absolute;left:264;top:713;width:10;height:10" coordorigin="265,714" coordsize="10,10" path="m270,714l265,719,275,724,270,714xe" filled="false" stroked="true" strokeweight=".588pt" strokecolor="#231f20">
              <v:path arrowok="t"/>
              <v:stroke dashstyle="solid"/>
            </v:shape>
            <v:shape style="position:absolute;left:264;top:718;width:10;height:5" coordorigin="265,719" coordsize="10,5" path="m265,719l265,724,275,724,265,719xe" filled="true" fillcolor="#bcbec0" stroked="false">
              <v:path arrowok="t"/>
              <v:fill type="solid"/>
            </v:shape>
            <v:shape style="position:absolute;left:264;top:718;width:10;height:5" coordorigin="265,719" coordsize="10,5" path="m265,719l265,724,275,724,265,719xe" filled="false" stroked="true" strokeweight=".588pt" strokecolor="#231f20">
              <v:path arrowok="t"/>
              <v:stroke dashstyle="solid"/>
            </v:shape>
            <v:shape style="position:absolute;left:264;top:723;width:10;height:10" coordorigin="265,724" coordsize="10,10" path="m275,724l265,724,270,734,275,724xe" filled="true" fillcolor="#bcbec0" stroked="false">
              <v:path arrowok="t"/>
              <v:fill type="solid"/>
            </v:shape>
            <v:shape style="position:absolute;left:264;top:723;width:10;height:10" coordorigin="265,724" coordsize="10,10" path="m265,724l270,734,275,724,265,724xe" filled="false" stroked="true" strokeweight=".588pt" strokecolor="#231f20">
              <v:path arrowok="t"/>
              <v:stroke dashstyle="solid"/>
            </v:shape>
            <v:shape style="position:absolute;left:269;top:723;width:5;height:10" coordorigin="270,724" coordsize="5,10" path="m275,724l270,734,275,734,275,724xe" filled="true" fillcolor="#bcbec0" stroked="false">
              <v:path arrowok="t"/>
              <v:fill type="solid"/>
            </v:shape>
            <v:shape style="position:absolute;left:269;top:723;width:5;height:10" coordorigin="270,724" coordsize="5,10" path="m270,734l275,734,275,724,270,734xe" filled="false" stroked="true" strokeweight=".588pt" strokecolor="#231f20">
              <v:path arrowok="t"/>
              <v:stroke dashstyle="solid"/>
            </v:shape>
            <v:shape style="position:absolute;left:274;top:723;width:5;height:10" coordorigin="275,724" coordsize="5,10" path="m275,724l275,734,280,729,275,724xe" filled="true" fillcolor="#bcbec0" stroked="false">
              <v:path arrowok="t"/>
              <v:fill type="solid"/>
            </v:shape>
            <v:shape style="position:absolute;left:274;top:723;width:5;height:10" coordorigin="275,724" coordsize="5,10" path="m275,734l280,729,275,724,275,734xe" filled="false" stroked="true" strokeweight=".588pt" strokecolor="#231f20">
              <v:path arrowok="t"/>
              <v:stroke dashstyle="solid"/>
            </v:shape>
            <v:shape style="position:absolute;left:274;top:818;width:10;height:10" coordorigin="275,819" coordsize="10,10" path="m285,819l275,824,285,829,285,819xe" filled="true" fillcolor="#bcbec0" stroked="false">
              <v:path arrowok="t"/>
              <v:fill type="solid"/>
            </v:shape>
            <v:shape style="position:absolute;left:274;top:818;width:10;height:10" coordorigin="275,819" coordsize="10,10" path="m285,829l285,819,275,824,285,829xe" filled="false" stroked="true" strokeweight=".588pt" strokecolor="#231f20">
              <v:path arrowok="t"/>
              <v:stroke dashstyle="solid"/>
            </v:shape>
            <v:shape style="position:absolute;left:274;top:813;width:10;height:10" coordorigin="275,814" coordsize="10,10" path="m280,814l275,824,285,819,280,814xe" filled="true" fillcolor="#bcbec0" stroked="false">
              <v:path arrowok="t"/>
              <v:fill type="solid"/>
            </v:shape>
            <v:shape style="position:absolute;left:274;top:813;width:10;height:10" coordorigin="275,814" coordsize="10,10" path="m285,819l280,814,275,824,285,819xe" filled="false" stroked="true" strokeweight=".588pt" strokecolor="#231f20">
              <v:path arrowok="t"/>
              <v:stroke dashstyle="solid"/>
            </v:shape>
            <v:shape style="position:absolute;left:269;top:813;width:10;height:10" coordorigin="270,814" coordsize="10,10" path="m280,814l270,814,275,824,280,814xe" filled="true" fillcolor="#bcbec0" stroked="false">
              <v:path arrowok="t"/>
              <v:fill type="solid"/>
            </v:shape>
            <v:shape style="position:absolute;left:269;top:813;width:10;height:10" coordorigin="270,814" coordsize="10,10" path="m280,814l270,814,275,824,280,814xe" filled="false" stroked="true" strokeweight=".588pt" strokecolor="#231f20">
              <v:path arrowok="t"/>
              <v:stroke dashstyle="solid"/>
            </v:shape>
            <v:shape style="position:absolute;left:264;top:813;width:10;height:10" coordorigin="265,814" coordsize="10,10" path="m270,814l265,824,275,824,270,814xe" filled="true" fillcolor="#bcbec0" stroked="false">
              <v:path arrowok="t"/>
              <v:fill type="solid"/>
            </v:shape>
            <v:shape style="position:absolute;left:264;top:813;width:10;height:10" coordorigin="265,814" coordsize="10,10" path="m270,814l265,824,275,824,270,814xe" filled="false" stroked="true" strokeweight=".588pt" strokecolor="#231f20">
              <v:path arrowok="t"/>
              <v:stroke dashstyle="solid"/>
            </v:shape>
            <v:shape style="position:absolute;left:264;top:823;width:10;height:5" coordorigin="265,824" coordsize="10,5" path="m275,824l265,824,270,828,275,824xe" filled="true" fillcolor="#bcbec0" stroked="false">
              <v:path arrowok="t"/>
              <v:fill type="solid"/>
            </v:shape>
            <v:shape style="position:absolute;left:264;top:823;width:10;height:5" coordorigin="265,824" coordsize="10,5" path="m265,824l270,828,275,824,265,824xe" filled="false" stroked="true" strokeweight=".588pt" strokecolor="#231f20">
              <v:path arrowok="t"/>
              <v:stroke dashstyle="solid"/>
            </v:shape>
            <v:shape style="position:absolute;left:269;top:823;width:5;height:10" coordorigin="270,824" coordsize="5,10" path="m275,824l270,829,275,833,275,824xe" filled="true" fillcolor="#bcbec0" stroked="false">
              <v:path arrowok="t"/>
              <v:fill type="solid"/>
            </v:shape>
            <v:shape style="position:absolute;left:269;top:823;width:5;height:10" coordorigin="270,824" coordsize="5,10" path="m270,829l275,833,275,824,270,829xe" filled="false" stroked="true" strokeweight=".588pt" strokecolor="#231f20">
              <v:path arrowok="t"/>
              <v:stroke dashstyle="solid"/>
            </v:shape>
            <v:shape style="position:absolute;left:274;top:823;width:5;height:10" coordorigin="275,824" coordsize="5,10" path="m275,824l275,833,280,833,275,824xe" filled="true" fillcolor="#bcbec0" stroked="false">
              <v:path arrowok="t"/>
              <v:fill type="solid"/>
            </v:shape>
            <v:shape style="position:absolute;left:274;top:823;width:5;height:10" coordorigin="275,824" coordsize="5,10" path="m275,833l280,833,275,824,275,833xe" filled="false" stroked="true" strokeweight=".588pt" strokecolor="#231f20">
              <v:path arrowok="t"/>
              <v:stroke dashstyle="solid"/>
            </v:shape>
            <v:shape style="position:absolute;left:274;top:823;width:10;height:10" coordorigin="275,824" coordsize="10,10" path="m275,824l280,833,285,829,275,824xe" filled="true" fillcolor="#bcbec0" stroked="false">
              <v:path arrowok="t"/>
              <v:fill type="solid"/>
            </v:shape>
            <v:shape style="position:absolute;left:274;top:823;width:10;height:10" coordorigin="275,824" coordsize="10,10" path="m280,833l285,829,275,824,280,833xe" filled="false" stroked="true" strokeweight=".588pt" strokecolor="#231f20">
              <v:path arrowok="t"/>
              <v:stroke dashstyle="solid"/>
            </v:shape>
            <v:line style="position:absolute" from="11,594" to="76,535" stroked="true" strokeweight=".588pt" strokecolor="#231f20">
              <v:stroke dashstyle="solid"/>
            </v:line>
            <v:line style="position:absolute" from="56,624" to="145,535" stroked="true" strokeweight=".588pt" strokecolor="#231f20">
              <v:stroke dashstyle="solid"/>
            </v:line>
            <v:line style="position:absolute" from="125,624" to="190,560" stroked="true" strokeweight=".588pt" strokecolor="#231f20">
              <v:stroke dashstyle="solid"/>
            </v:line>
            <v:line style="position:absolute" from="180,649" to="255,575" stroked="true" strokeweight=".588pt" strokecolor="#231f20">
              <v:stroke dashstyle="solid"/>
            </v:line>
            <v:line style="position:absolute" from="185,714" to="255,649" stroked="true" strokeweight=".588pt" strokecolor="#231f20">
              <v:stroke dashstyle="solid"/>
            </v:line>
            <v:line style="position:absolute" from="180,794" to="255,719" stroked="true" strokeweight=".588pt" strokecolor="#231f20">
              <v:stroke dashstyle="solid"/>
            </v:line>
            <v:line style="position:absolute" from="175,873" to="255,794" stroked="true" strokeweight=".588pt" strokecolor="#231f20">
              <v:stroke dashstyle="solid"/>
            </v:line>
            <v:line style="position:absolute" from="175,948" to="255,868" stroked="true" strokeweight=".588pt" strokecolor="#231f20">
              <v:stroke dashstyle="solid"/>
            </v:line>
            <v:line style="position:absolute" from="509,609" to="559,560" stroked="true" strokeweight=".588pt" strokecolor="#231f20">
              <v:stroke dashstyle="solid"/>
            </v:line>
            <v:line style="position:absolute" from="175,1023" to="275,923" stroked="true" strokeweight=".588pt" strokecolor="#231f20">
              <v:stroke dashstyle="solid"/>
            </v:line>
            <v:line style="position:absolute" from="509,684" to="663,535" stroked="true" strokeweight=".588pt" strokecolor="#231f20">
              <v:stroke dashstyle="solid"/>
            </v:line>
            <v:line style="position:absolute" from="185,1082" to="275,993" stroked="true" strokeweight=".588pt" strokecolor="#231f20">
              <v:stroke dashstyle="solid"/>
            </v:line>
            <v:line style="position:absolute" from="643,624" to="733,535" stroked="true" strokeweight=".588pt" strokecolor="#231f20">
              <v:stroke dashstyle="solid"/>
            </v:line>
            <v:line style="position:absolute" from="509,759" to="579,689" stroked="true" strokeweight=".588pt" strokecolor="#231f20">
              <v:stroke dashstyle="solid"/>
            </v:line>
            <v:line style="position:absolute" from="185,1157" to="275,1068" stroked="true" strokeweight=".588pt" strokecolor="#231f20">
              <v:stroke dashstyle="solid"/>
            </v:line>
            <v:line style="position:absolute" from="718,624" to="748,594" stroked="true" strokeweight=".588pt" strokecolor="#231f20">
              <v:stroke dashstyle="solid"/>
            </v:line>
            <v:line style="position:absolute" from="509,833" to="579,764" stroked="true" strokeweight=".588pt" strokecolor="#231f20">
              <v:stroke dashstyle="solid"/>
            </v:line>
            <v:line style="position:absolute" from="581,753" to="581,765" stroked="true" strokeweight=".249pt" strokecolor="#231f20">
              <v:stroke dashstyle="solid"/>
            </v:line>
            <v:line style="position:absolute" from="244,1173" to="275,1142" stroked="true" strokeweight=".588pt" strokecolor="#231f20">
              <v:stroke dashstyle="solid"/>
            </v:line>
            <v:line style="position:absolute" from="489,923" to="579,838" stroked="true" strokeweight=".588pt" strokecolor="#231f20">
              <v:stroke dashstyle="solid"/>
            </v:line>
            <v:line style="position:absolute" from="489,998" to="579,908" stroked="true" strokeweight=".588pt" strokecolor="#231f20">
              <v:stroke dashstyle="solid"/>
            </v:line>
            <v:line style="position:absolute" from="489,1073" to="579,983" stroked="true" strokeweight=".588pt" strokecolor="#231f20">
              <v:stroke dashstyle="solid"/>
            </v:line>
            <v:line style="position:absolute" from="489,1147" to="579,1058" stroked="true" strokeweight=".588pt" strokecolor="#231f20">
              <v:stroke dashstyle="solid"/>
            </v:line>
            <v:line style="position:absolute" from="535,1173" to="579,1132" stroked="true" strokeweight=".588pt" strokecolor="#231f20">
              <v:stroke dashstyle="solid"/>
            </v:line>
            <v:line style="position:absolute" from="275,784" to="255,769" stroked="true" strokeweight=".588pt" strokecolor="#231f20">
              <v:stroke dashstyle="solid"/>
            </v:line>
            <v:line style="position:absolute" from="300,774" to="255,729" stroked="true" strokeweight=".588pt" strokecolor="#231f20">
              <v:stroke dashstyle="solid"/>
            </v:line>
            <v:line style="position:absolute" from="300,739" to="255,694" stroked="true" strokeweight=".588pt" strokecolor="#231f20">
              <v:stroke dashstyle="solid"/>
            </v:line>
            <v:line style="position:absolute" from="300,704" to="255,659" stroked="true" strokeweight=".588pt" strokecolor="#231f20">
              <v:stroke dashstyle="solid"/>
            </v:line>
            <v:line style="position:absolute" from="300,664" to="255,619" stroked="true" strokeweight=".588pt" strokecolor="#231f20">
              <v:stroke dashstyle="solid"/>
            </v:line>
            <v:line style="position:absolute" from="300,629" to="255,584" stroked="true" strokeweight=".588pt" strokecolor="#231f20">
              <v:stroke dashstyle="solid"/>
            </v:line>
            <v:line style="position:absolute" from="494,784" to="464,754" stroked="true" strokeweight=".588pt" strokecolor="#231f20">
              <v:stroke dashstyle="solid"/>
            </v:line>
            <v:line style="position:absolute" from="300,589" to="270,560" stroked="true" strokeweight=".588pt" strokecolor="#231f20">
              <v:stroke dashstyle="solid"/>
            </v:line>
            <v:line style="position:absolute" from="509,764" to="464,719" stroked="true" strokeweight=".588pt" strokecolor="#231f20">
              <v:stroke dashstyle="solid"/>
            </v:line>
            <v:line style="position:absolute" from="509,729" to="464,684" stroked="true" strokeweight=".588pt" strokecolor="#231f20">
              <v:stroke dashstyle="solid"/>
            </v:line>
            <v:line style="position:absolute" from="509,689" to="464,644" stroked="true" strokeweight=".588pt" strokecolor="#231f20">
              <v:stroke dashstyle="solid"/>
            </v:line>
            <v:line style="position:absolute" from="509,654" to="464,609" stroked="true" strokeweight=".588pt" strokecolor="#231f20">
              <v:stroke dashstyle="solid"/>
            </v:line>
            <v:line style="position:absolute" from="509,619" to="464,575" stroked="true" strokeweight=".588pt" strokecolor="#231f20">
              <v:stroke dashstyle="solid"/>
            </v:line>
            <v:line style="position:absolute" from="509,579" to="489,560" stroked="true" strokeweight=".588pt" strokecolor="#231f20">
              <v:stroke dashstyle="solid"/>
            </v:line>
            <v:line style="position:absolute" from="260,863" to="255,858" stroked="true" strokeweight=".588pt" strokecolor="#231f20">
              <v:stroke dashstyle="solid"/>
            </v:line>
            <v:line style="position:absolute" from="270,858" to="255,843" stroked="true" strokeweight=".588pt" strokecolor="#231f20">
              <v:stroke dashstyle="solid"/>
            </v:line>
            <v:line style="position:absolute" from="270,848" to="255,828" stroked="true" strokeweight=".588pt" strokecolor="#231f20">
              <v:stroke dashstyle="solid"/>
            </v:line>
            <v:line style="position:absolute" from="300,863" to="255,819" stroked="true" strokeweight=".588pt" strokecolor="#231f20">
              <v:stroke dashstyle="solid"/>
            </v:line>
            <v:line style="position:absolute" from="300,848" to="255,804" stroked="true" strokeweight=".588pt" strokecolor="#231f20">
              <v:stroke dashstyle="solid"/>
            </v:line>
            <v:line style="position:absolute" from="300,833" to="255,789" stroked="true" strokeweight=".588pt" strokecolor="#231f20">
              <v:stroke dashstyle="solid"/>
            </v:line>
            <v:line style="position:absolute" from="300,824" to="280,804" stroked="true" strokeweight=".588pt" strokecolor="#231f20">
              <v:stroke dashstyle="solid"/>
            </v:line>
            <v:line style="position:absolute" from="270,794" to="265,784" stroked="true" strokeweight=".588pt" strokecolor="#231f20">
              <v:stroke dashstyle="solid"/>
            </v:line>
            <v:line style="position:absolute" from="300,809" to="285,794" stroked="true" strokeweight=".588pt" strokecolor="#231f20">
              <v:stroke dashstyle="solid"/>
            </v:line>
            <v:line style="position:absolute" from="300,794" to="290,784" stroked="true" strokeweight=".588pt" strokecolor="#231f20">
              <v:stroke dashstyle="solid"/>
            </v:line>
            <v:line style="position:absolute" from="479,863" to="464,848" stroked="true" strokeweight=".588pt" strokecolor="#231f20">
              <v:stroke dashstyle="solid"/>
            </v:line>
            <v:line style="position:absolute" from="479,848" to="464,833" stroked="true" strokeweight=".588pt" strokecolor="#231f20">
              <v:stroke dashstyle="solid"/>
            </v:line>
            <v:line style="position:absolute" from="509,863" to="494,848" stroked="true" strokeweight=".588pt" strokecolor="#231f20">
              <v:stroke dashstyle="solid"/>
            </v:line>
            <v:line style="position:absolute" from="489,843" to="464,819" stroked="true" strokeweight=".588pt" strokecolor="#231f20">
              <v:stroke dashstyle="solid"/>
            </v:line>
            <v:line style="position:absolute" from="509,853" to="464,804" stroked="true" strokeweight=".588pt" strokecolor="#231f20">
              <v:stroke dashstyle="solid"/>
            </v:line>
            <v:line style="position:absolute" from="509,838" to="464,794" stroked="true" strokeweight=".588pt" strokecolor="#231f20">
              <v:stroke dashstyle="solid"/>
            </v:line>
            <v:line style="position:absolute" from="509,824" to="489,804" stroked="true" strokeweight=".588pt" strokecolor="#231f20">
              <v:stroke dashstyle="solid"/>
            </v:line>
            <v:line style="position:absolute" from="479,794" to="469,784" stroked="true" strokeweight=".588pt" strokecolor="#231f20">
              <v:stroke dashstyle="solid"/>
            </v:line>
            <v:line style="position:absolute" from="509,809" to="494,794" stroked="true" strokeweight=".588pt" strokecolor="#231f20">
              <v:stroke dashstyle="solid"/>
            </v:line>
            <v:line style="position:absolute" from="509,799" to="499,784" stroked="true" strokeweight=".588pt" strokecolor="#231f20">
              <v:stroke dashstyle="solid"/>
            </v:line>
            <v:line style="position:absolute" from="281,1173" to="280,1172" stroked="true" strokeweight=".588pt" strokecolor="#231f20">
              <v:stroke dashstyle="solid"/>
            </v:line>
            <v:line style="position:absolute" from="295,1173" to="280,1162" stroked="true" strokeweight=".588pt" strokecolor="#231f20">
              <v:stroke dashstyle="solid"/>
            </v:line>
            <v:line style="position:absolute" from="300,1167" to="280,1147" stroked="true" strokeweight=".588pt" strokecolor="#231f20">
              <v:stroke dashstyle="solid"/>
            </v:line>
            <v:line style="position:absolute" from="300,1152" to="280,1132" stroked="true" strokeweight=".588pt" strokecolor="#231f20">
              <v:stroke dashstyle="solid"/>
            </v:line>
            <v:line style="position:absolute" from="300,1137" to="280,1117" stroked="true" strokeweight=".588pt" strokecolor="#231f20">
              <v:stroke dashstyle="solid"/>
            </v:line>
            <v:line style="position:absolute" from="300,1122" to="280,1102" stroked="true" strokeweight=".588pt" strokecolor="#231f20">
              <v:stroke dashstyle="solid"/>
            </v:line>
            <v:line style="position:absolute" from="300,1107" to="280,1092" stroked="true" strokeweight=".588pt" strokecolor="#231f20">
              <v:stroke dashstyle="solid"/>
            </v:line>
            <v:line style="position:absolute" from="300,1097" to="280,1078" stroked="true" strokeweight=".588pt" strokecolor="#231f20">
              <v:stroke dashstyle="solid"/>
            </v:line>
            <v:line style="position:absolute" from="300,1082" to="280,1063" stroked="true" strokeweight=".588pt" strokecolor="#231f20">
              <v:stroke dashstyle="solid"/>
            </v:line>
            <v:line style="position:absolute" from="300,1068" to="280,1048" stroked="true" strokeweight=".588pt" strokecolor="#231f20">
              <v:stroke dashstyle="solid"/>
            </v:line>
            <v:line style="position:absolute" from="300,1053" to="280,1038" stroked="true" strokeweight=".588pt" strokecolor="#231f20">
              <v:stroke dashstyle="solid"/>
            </v:line>
            <v:line style="position:absolute" from="300,1043" to="280,1023" stroked="true" strokeweight=".588pt" strokecolor="#231f20">
              <v:stroke dashstyle="solid"/>
            </v:line>
            <v:line style="position:absolute" from="300,1028" to="280,1008" stroked="true" strokeweight=".588pt" strokecolor="#231f20">
              <v:stroke dashstyle="solid"/>
            </v:line>
            <v:line style="position:absolute" from="300,1013" to="280,998" stroked="true" strokeweight=".588pt" strokecolor="#231f20">
              <v:stroke dashstyle="solid"/>
            </v:line>
            <v:line style="position:absolute" from="472,1173" to="464,1167" stroked="true" strokeweight=".588pt" strokecolor="#231f20">
              <v:stroke dashstyle="solid"/>
            </v:line>
            <v:line style="position:absolute" from="300,998" to="290,993" stroked="true" strokeweight=".588pt" strokecolor="#231f20">
              <v:stroke dashstyle="solid"/>
            </v:line>
            <v:line style="position:absolute" from="484,1167" to="464,1152" stroked="true" strokeweight=".588pt" strokecolor="#231f20">
              <v:stroke dashstyle="solid"/>
            </v:line>
            <v:line style="position:absolute" from="484,1157" to="464,1137" stroked="true" strokeweight=".588pt" strokecolor="#231f20">
              <v:stroke dashstyle="solid"/>
            </v:line>
            <v:line style="position:absolute" from="484,1142" to="464,1122" stroked="true" strokeweight=".588pt" strokecolor="#231f20">
              <v:stroke dashstyle="solid"/>
            </v:line>
            <v:line style="position:absolute" from="484,1127" to="464,1107" stroked="true" strokeweight=".588pt" strokecolor="#231f20">
              <v:stroke dashstyle="solid"/>
            </v:line>
            <v:line style="position:absolute" from="484,1112" to="464,1097" stroked="true" strokeweight=".588pt" strokecolor="#231f20">
              <v:stroke dashstyle="solid"/>
            </v:line>
            <v:line style="position:absolute" from="484,1102" to="464,1082" stroked="true" strokeweight=".588pt" strokecolor="#231f20">
              <v:stroke dashstyle="solid"/>
            </v:line>
            <v:line style="position:absolute" from="484,1087" to="464,1068" stroked="true" strokeweight=".588pt" strokecolor="#231f20">
              <v:stroke dashstyle="solid"/>
            </v:line>
            <v:line style="position:absolute" from="484,1073" to="464,1053" stroked="true" strokeweight=".588pt" strokecolor="#231f20">
              <v:stroke dashstyle="solid"/>
            </v:line>
            <v:line style="position:absolute" from="484,1058" to="464,1043" stroked="true" strokeweight=".588pt" strokecolor="#231f20">
              <v:stroke dashstyle="solid"/>
            </v:line>
            <v:line style="position:absolute" from="484,1048" to="464,1028" stroked="true" strokeweight=".588pt" strokecolor="#231f20">
              <v:stroke dashstyle="solid"/>
            </v:line>
            <v:line style="position:absolute" from="484,1033" to="464,1013" stroked="true" strokeweight=".588pt" strokecolor="#231f20">
              <v:stroke dashstyle="solid"/>
            </v:line>
            <v:line style="position:absolute" from="484,1018" to="464,998" stroked="true" strokeweight=".588pt" strokecolor="#231f20">
              <v:stroke dashstyle="solid"/>
            </v:line>
            <v:line style="position:absolute" from="484,1003" to="469,993" stroked="true" strokeweight=".588pt" strokecolor="#231f20">
              <v:stroke dashstyle="solid"/>
            </v:line>
            <v:line style="position:absolute" from="773,535" to="1057,535" stroked="true" strokeweight=".294pt" strokecolor="#231f20">
              <v:stroke dashstyle="solid"/>
            </v:line>
            <v:line style="position:absolute" from="599,560" to="599,560" stroked="true" strokeweight=".588pt" strokecolor="#231f20">
              <v:stroke dashstyle="solid"/>
            </v:line>
            <v:line style="position:absolute" from="748,535" to="748,535" stroked="true" strokeweight=".588pt" strokecolor="#231f20">
              <v:stroke dashstyle="solid"/>
            </v:line>
            <v:line style="position:absolute" from="1032,535" to="1032,535" stroked="true" strokeweight=".294pt" strokecolor="#231f20">
              <v:stroke dashstyle="solid"/>
            </v:line>
            <v:line style="position:absolute" from="773,535" to="1059,535" stroked="true" strokeweight=".294pt" strokecolor="#231f20">
              <v:stroke dashstyle="solid"/>
            </v:line>
            <v:line style="position:absolute" from="748,535" to="748,535" stroked="true" strokeweight=".588pt" strokecolor="#231f20">
              <v:stroke dashstyle="solid"/>
            </v:line>
            <v:line style="position:absolute" from="748,624" to="748,624" stroked="true" strokeweight=".588pt" strokecolor="#231f20">
              <v:stroke dashstyle="solid"/>
            </v:line>
            <v:shape style="position:absolute;left:337;top:0;width:108;height:139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HelveticaNeue-Light"/>
                        <w:sz w:val="11"/>
                      </w:rPr>
                    </w:pPr>
                    <w:r>
                      <w:rPr>
                        <w:rFonts w:ascii="HelveticaNeue-Light"/>
                        <w:color w:val="231F20"/>
                        <w:w w:val="106"/>
                        <w:sz w:val="11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1028;top:339;width:84;height:139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HelveticaNeue-Light"/>
                        <w:sz w:val="11"/>
                      </w:rPr>
                    </w:pPr>
                    <w:r>
                      <w:rPr>
                        <w:rFonts w:ascii="HelveticaNeue-Light"/>
                        <w:color w:val="231F20"/>
                        <w:w w:val="106"/>
                        <w:sz w:val="11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29;top:445;width:142;height:171" type="#_x0000_t202" filled="false" stroked="false">
              <v:textbox inset="0,0,0,0">
                <w:txbxContent>
                  <w:p>
                    <w:pPr>
                      <w:spacing w:line="169" w:lineRule="exact" w:before="0"/>
                      <w:ind w:left="0" w:right="0" w:firstLine="0"/>
                      <w:jc w:val="left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231F20"/>
                        <w:w w:val="102"/>
                        <w:sz w:val="15"/>
                        <w:u w:val="single" w:color="231F20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pacing w:val="7"/>
                        <w:sz w:val="15"/>
                        <w:u w:val="single" w:color="231F20"/>
                      </w:rPr>
                      <w:t> 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32"/>
          <w:sz w:val="20"/>
        </w:rPr>
      </w:r>
      <w:r>
        <w:rPr>
          <w:position w:val="32"/>
          <w:sz w:val="20"/>
        </w:rPr>
        <w:tab/>
      </w:r>
      <w:r>
        <w:rPr>
          <w:position w:val="32"/>
          <w:sz w:val="20"/>
        </w:rPr>
        <w:pict>
          <v:group style="width:46.8pt;height:60pt;mso-position-horizontal-relative:char;mso-position-vertical-relative:line" coordorigin="0,0" coordsize="936,1200">
            <v:shape style="position:absolute;left:89;top:549;width:750;height:147" type="#_x0000_t75" stroked="false">
              <v:imagedata r:id="rId21" o:title=""/>
            </v:shape>
            <v:line style="position:absolute" from="230,650" to="703,650" stroked="true" strokeweight=".588pt" strokecolor="#231f20">
              <v:stroke dashstyle="solid"/>
            </v:line>
            <v:shape style="position:absolute;left:228;top:642;width:74;height:3" coordorigin="229,642" coordsize="74,3" path="m291,644l237,642,231,643,229,643,231,643,292,645,299,645,302,645,301,644,296,644,291,644e" filled="false" stroked="true" strokeweight=".588pt" strokecolor="#231f20">
              <v:path arrowok="t"/>
              <v:stroke dashstyle="solid"/>
            </v:shape>
            <v:shape style="position:absolute;left:633;top:642;width:74;height:3" coordorigin="634,642" coordsize="74,3" path="m696,642l636,644,634,645,636,645,642,645,651,645,707,643,706,643,701,642,696,642e" filled="false" stroked="true" strokeweight=".588pt" strokecolor="#231f20">
              <v:path arrowok="t"/>
              <v:stroke dashstyle="solid"/>
            </v:shape>
            <v:shape style="position:absolute;left:354;top:82;width:220;height:474" type="#_x0000_t75" stroked="false">
              <v:imagedata r:id="rId22" o:title=""/>
            </v:shape>
            <v:line style="position:absolute" from="468,224" to="468,1194" stroked="true" strokeweight=".294pt" strokecolor="#231f20">
              <v:stroke dashstyle="solid"/>
            </v:line>
            <v:shape style="position:absolute;left:664;top:1009;width:98;height:127" coordorigin="664,1010" coordsize="98,127" path="m664,1010l664,1010,666,1030,690,1088,741,1129,762,1136e" filled="false" stroked="true" strokeweight=".588pt" strokecolor="#231f20">
              <v:path arrowok="t"/>
              <v:stroke dashstyle="solid"/>
            </v:shape>
            <v:shape style="position:absolute;left:762;top:1136;width:168;height:58" coordorigin="762,1136" coordsize="168,58" path="m930,1194l893,1179,850,1163,806,1149,762,1136e" filled="false" stroked="true" strokeweight=".588pt" strokecolor="#231f20">
              <v:path arrowok="t"/>
              <v:stroke dashstyle="solid"/>
            </v:shape>
            <v:line style="position:absolute" from="664,690" to="664,1194" stroked="true" strokeweight=".588pt" strokecolor="#231f20">
              <v:stroke dashstyle="solid"/>
            </v:line>
            <v:shape style="position:absolute;left:173;top:1009;width:98;height:127" coordorigin="174,1010" coordsize="98,127" path="m174,1136l231,1105,265,1049,272,1010,272,1010e" filled="false" stroked="true" strokeweight=".588pt" strokecolor="#231f20">
              <v:path arrowok="t"/>
              <v:stroke dashstyle="solid"/>
            </v:shape>
            <v:shape style="position:absolute;left:5;top:1136;width:168;height:58" coordorigin="6,1136" coordsize="168,58" path="m174,1136l129,1149,86,1163,43,1179,6,1194e" filled="false" stroked="true" strokeweight=".588pt" strokecolor="#231f20">
              <v:path arrowok="t"/>
              <v:stroke dashstyle="solid"/>
            </v:shape>
            <v:line style="position:absolute" from="270,690" to="270,1194" stroked="true" strokeweight=".588pt" strokecolor="#231f20">
              <v:stroke dashstyle="solid"/>
            </v:line>
            <v:line style="position:absolute" from="317,952" to="619,952" stroked="true" strokeweight=".588pt" strokecolor="#231f20">
              <v:stroke dashstyle="shortdashdot"/>
            </v:line>
            <v:shape style="position:absolute;left:331;top:815;width:272;height:272" coordorigin="332,815" coordsize="272,272" path="m603,951l593,1004,564,1047,520,1076,468,1087,415,1076,371,1047,342,1004,332,951,342,898,371,855,415,826,468,815,520,826,564,855,593,898,603,951xe" filled="false" stroked="true" strokeweight=".588pt" strokecolor="#231f20">
              <v:path arrowok="t"/>
              <v:stroke dashstyle="solid"/>
            </v:shape>
            <v:shape style="position:absolute;left:430;top:0;width:103;height:139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HelveticaNeue-Light"/>
                        <w:sz w:val="11"/>
                      </w:rPr>
                    </w:pPr>
                    <w:r>
                      <w:rPr>
                        <w:rFonts w:ascii="HelveticaNeue-Light"/>
                        <w:color w:val="231F20"/>
                        <w:w w:val="106"/>
                        <w:sz w:val="11"/>
                      </w:rPr>
                      <w:t>H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32"/>
          <w:sz w:val="20"/>
        </w:rPr>
      </w:r>
    </w:p>
    <w:p>
      <w:pPr>
        <w:pStyle w:val="BodyText"/>
        <w:spacing w:before="7"/>
        <w:rPr>
          <w:b/>
          <w:sz w:val="21"/>
        </w:rPr>
      </w:pPr>
      <w:r>
        <w:rPr/>
        <w:pict>
          <v:group style="position:absolute;margin-left:56.245701pt;margin-top:14.40659pt;width:234.5pt;height:208.45pt;mso-position-horizontal-relative:page;mso-position-vertical-relative:paragraph;z-index:-251633664;mso-wrap-distance-left:0;mso-wrap-distance-right:0" coordorigin="1125,288" coordsize="4690,4169">
            <v:shape style="position:absolute;left:1129;top:397;width:4608;height:3973" type="#_x0000_t75" stroked="false">
              <v:imagedata r:id="rId23" o:title=""/>
            </v:shape>
            <v:line style="position:absolute" from="4653,2299" to="4653,3113" stroked="true" strokeweight=".255pt" strokecolor="#231f20">
              <v:stroke dashstyle="solid"/>
            </v:line>
            <v:line style="position:absolute" from="5395,2168" to="5395,3113" stroked="true" strokeweight=".255pt" strokecolor="#231f20">
              <v:stroke dashstyle="solid"/>
            </v:line>
            <v:shape style="position:absolute;left:5374;top:3015;width:38;height:109" coordorigin="5375,3015" coordsize="38,109" path="m5413,3015l5375,3015,5394,3123,5413,3015xe" filled="true" fillcolor="#231f20" stroked="false">
              <v:path arrowok="t"/>
              <v:fill type="solid"/>
            </v:shape>
            <v:shape style="position:absolute;left:5374;top:3015;width:38;height:109" coordorigin="5375,3015" coordsize="38,109" path="m5394,3123l5375,3015,5413,3015,5394,3123e" filled="false" stroked="true" strokeweight=".255pt" strokecolor="#231f20">
              <v:path arrowok="t"/>
              <v:stroke dashstyle="solid"/>
            </v:shape>
            <v:shape style="position:absolute;left:4634;top:3015;width:38;height:109" coordorigin="4634,3015" coordsize="38,109" path="m4672,3015l4634,3015,4653,3123,4672,3015xe" filled="true" fillcolor="#231f20" stroked="false">
              <v:path arrowok="t"/>
              <v:fill type="solid"/>
            </v:shape>
            <v:shape style="position:absolute;left:4634;top:3015;width:38;height:109" coordorigin="4634,3015" coordsize="38,109" path="m4653,3123l4634,3015,4672,3015,4653,3123e" filled="false" stroked="true" strokeweight=".255pt" strokecolor="#231f20">
              <v:path arrowok="t"/>
              <v:stroke dashstyle="solid"/>
            </v:shape>
            <v:line style="position:absolute" from="2658,917" to="2658,4457" stroked="true" strokeweight=".51pt" strokecolor="#231f20">
              <v:stroke dashstyle="longdashdot"/>
            </v:line>
            <v:line style="position:absolute" from="5044,854" to="5139,854" stroked="true" strokeweight=".51pt" strokecolor="#231f20">
              <v:stroke dashstyle="solid"/>
            </v:line>
            <v:line style="position:absolute" from="5044,854" to="5139,854" stroked="true" strokeweight=".51pt" strokecolor="#231f20">
              <v:stroke dashstyle="solid"/>
            </v:line>
            <v:shape style="position:absolute;left:5060;top:814;width:70;height:70" coordorigin="5060,814" coordsize="70,70" path="m5130,849l5127,836,5120,825,5109,817,5095,814,5082,817,5071,825,5063,836,5060,849,5063,863,5071,874,5082,881,5095,884,5109,881,5120,874,5127,863,5130,849e" filled="false" stroked="true" strokeweight=".51pt" strokecolor="#231f20">
              <v:path arrowok="t"/>
              <v:stroke dashstyle="solid"/>
            </v:shape>
            <v:line style="position:absolute" from="5093,900" to="5093,804" stroked="true" strokeweight=".51pt" strokecolor="#231f20">
              <v:stroke dashstyle="solid"/>
            </v:line>
            <v:line style="position:absolute" from="3309,1003" to="3309,1066" stroked="true" strokeweight=".51pt" strokecolor="#231f20">
              <v:stroke dashstyle="solid"/>
            </v:line>
            <v:line style="position:absolute" from="3338,1037" to="3276,1037" stroked="true" strokeweight=".51pt" strokecolor="#231f20">
              <v:stroke dashstyle="solid"/>
            </v:line>
            <v:line style="position:absolute" from="4135,817" to="4073,817" stroked="true" strokeweight=".51pt" strokecolor="#231f20">
              <v:stroke dashstyle="solid"/>
            </v:line>
            <v:shape style="position:absolute;left:4088;top:796;width:35;height:35" coordorigin="4088,796" coordsize="35,35" path="m4123,814l4123,804,4115,796,4106,796,4096,796,4088,804,4088,814,4088,824,4096,831,4106,831,4115,831,4123,824,4123,814e" filled="false" stroked="true" strokeweight=".51pt" strokecolor="#231f20">
              <v:path arrowok="t"/>
              <v:stroke dashstyle="solid"/>
            </v:shape>
            <v:shape style="position:absolute;left:4090;top:798;width:31;height:31" coordorigin="4090,799" coordsize="31,31" path="m4121,814l4121,805,4114,799,4106,799,4097,799,4090,805,4090,814,4090,822,4097,829,4106,829,4114,829,4121,822,4121,814e" filled="false" stroked="true" strokeweight=".51pt" strokecolor="#231f20">
              <v:path arrowok="t"/>
              <v:stroke dashstyle="solid"/>
            </v:shape>
            <v:shape style="position:absolute;left:4092;top:800;width:26;height:26" coordorigin="4093,801" coordsize="26,26" path="m4118,814l4118,807,4113,801,4106,801,4098,801,4093,807,4093,814,4093,821,4098,827,4106,827,4113,827,4118,821,4118,814e" filled="false" stroked="true" strokeweight=".51pt" strokecolor="#231f20">
              <v:path arrowok="t"/>
              <v:stroke dashstyle="solid"/>
            </v:shape>
            <v:shape style="position:absolute;left:4094;top:803;width:22;height:22" coordorigin="4095,803" coordsize="22,22" path="m4116,814l4116,808,4111,803,4106,803,4100,803,4095,808,4095,814,4095,820,4100,825,4106,825,4111,825,4116,820,4116,814e" filled="false" stroked="true" strokeweight=".51pt" strokecolor="#231f20">
              <v:path arrowok="t"/>
              <v:stroke dashstyle="solid"/>
            </v:shape>
            <v:line style="position:absolute" from="4102,783" to="4102,846" stroked="true" strokeweight=".51pt" strokecolor="#231f20">
              <v:stroke dashstyle="solid"/>
            </v:line>
            <v:shape style="position:absolute;left:3300;top:1020;width:22;height:22" coordorigin="3300,1021" coordsize="22,22" path="m3322,1032l3322,1026,3317,1021,3311,1021,3305,1021,3300,1026,3300,1032,3300,1038,3305,1042,3311,1042,3317,1042,3322,1038,3322,1032e" filled="false" stroked="true" strokeweight=".51pt" strokecolor="#231f20">
              <v:path arrowok="t"/>
              <v:stroke dashstyle="solid"/>
            </v:shape>
            <v:shape style="position:absolute;left:3297;top:1020;width:26;height:26" coordorigin="3298,1021" coordsize="26,26" path="m3324,1034l3324,1027,3318,1021,3311,1021,3304,1021,3298,1027,3298,1034,3298,1041,3304,1047,3311,1047,3318,1047,3324,1041,3324,1034e" filled="false" stroked="true" strokeweight=".51pt" strokecolor="#231f20">
              <v:path arrowok="t"/>
              <v:stroke dashstyle="solid"/>
            </v:shape>
            <v:shape style="position:absolute;left:3295;top:1016;width:31;height:31" coordorigin="3296,1017" coordsize="31,31" path="m3326,1032l3326,1023,3319,1017,3311,1017,3303,1017,3296,1023,3296,1032,3296,1040,3303,1047,3311,1047,3319,1047,3326,1040,3326,1032e" filled="false" stroked="true" strokeweight=".51pt" strokecolor="#231f20">
              <v:path arrowok="t"/>
              <v:stroke dashstyle="solid"/>
            </v:shape>
            <v:shape style="position:absolute;left:3293;top:1016;width:35;height:35" coordorigin="3293,1016" coordsize="35,35" path="m3328,1034l3328,1024,3321,1016,3311,1016,3301,1016,3293,1024,3293,1034,3293,1043,3301,1051,3311,1051,3321,1051,3328,1043,3328,1034e" filled="false" stroked="true" strokeweight=".51pt" strokecolor="#231f20">
              <v:path arrowok="t"/>
              <v:stroke dashstyle="solid"/>
            </v:shape>
            <v:line style="position:absolute" from="2496,1723" to="2820,1723" stroked="true" strokeweight=".51pt" strokecolor="#231f20">
              <v:stroke dashstyle="solid"/>
            </v:line>
            <v:shape style="position:absolute;left:2517;top:1581;width:282;height:282" coordorigin="2518,1581" coordsize="282,282" path="m2799,1722l2788,1667,2758,1623,2713,1592,2658,1581,2604,1592,2559,1623,2529,1667,2518,1722,2529,1777,2559,1821,2604,1852,2658,1863,2713,1852,2758,1821,2788,1777,2799,1722e" filled="false" stroked="true" strokeweight=".51pt" strokecolor="#231f20">
              <v:path arrowok="t"/>
              <v:stroke dashstyle="solid"/>
            </v:shape>
            <v:shape style="position:absolute;left:3869;top:360;width:111;height:116" type="#_x0000_t75" stroked="false">
              <v:imagedata r:id="rId24" o:title=""/>
            </v:shape>
            <v:shape style="position:absolute;left:5312;top:1974;width:164;height:122" type="#_x0000_t75" stroked="false">
              <v:imagedata r:id="rId25" o:title=""/>
            </v:shape>
            <v:shape style="position:absolute;left:5601;top:1736;width:189;height:122" type="#_x0000_t75" stroked="false">
              <v:imagedata r:id="rId26" o:title=""/>
            </v:shape>
            <v:shape style="position:absolute;left:1140;top:3657;width:92;height:111" coordorigin="1141,3658" coordsize="92,111" path="m1141,3768l1156,3768,1156,3730,1174,3713,1213,3768,1232,3768,1184,3702,1231,3658,1211,3658,1156,3712,1156,3658,1141,3658,1141,3768e" filled="false" stroked="true" strokeweight=".255pt" strokecolor="#231f20">
              <v:path arrowok="t"/>
              <v:stroke dashstyle="solid"/>
            </v:shape>
            <v:shape style="position:absolute;left:1129;top:2086;width:102;height:122" type="#_x0000_t75" stroked="false">
              <v:imagedata r:id="rId27" o:title=""/>
            </v:shape>
            <v:shape style="position:absolute;left:4610;top:2110;width:82;height:111" coordorigin="4611,2110" coordsize="82,111" path="m4611,2220l4692,2220,4692,2207,4625,2207,4625,2170,4686,2170,4686,2157,4625,2157,4625,2124,4691,2124,4691,2110,4611,2110,4611,2220e" filled="false" stroked="true" strokeweight=".255pt" strokecolor="#231f20">
              <v:path arrowok="t"/>
              <v:stroke dashstyle="solid"/>
            </v:shape>
            <v:line style="position:absolute" from="2031,2507" to="3289,3765" stroked="true" strokeweight=".51pt" strokecolor="#231f20">
              <v:stroke dashstyle="solid"/>
            </v:line>
            <v:shape style="position:absolute;left:2024;top:2498;width:90;height:90" coordorigin="2025,2498" coordsize="90,90" path="m2025,2498l2088,2588,2114,2561,2025,2498xe" filled="true" fillcolor="#231f20" stroked="false">
              <v:path arrowok="t"/>
              <v:fill type="solid"/>
            </v:shape>
            <v:shape style="position:absolute;left:2024;top:2498;width:90;height:90" coordorigin="2025,2498" coordsize="90,90" path="m2025,2498l2114,2561,2088,2588,2025,2498e" filled="false" stroked="true" strokeweight=".51pt" strokecolor="#231f20">
              <v:path arrowok="t"/>
              <v:stroke dashstyle="solid"/>
            </v:shape>
            <v:shape style="position:absolute;left:3205;top:3683;width:90;height:90" coordorigin="3205,3684" coordsize="90,90" path="m3232,3684l3205,3711,3295,3774,3232,3684xe" filled="true" fillcolor="#231f20" stroked="false">
              <v:path arrowok="t"/>
              <v:fill type="solid"/>
            </v:shape>
            <v:shape style="position:absolute;left:3205;top:3683;width:90;height:90" coordorigin="3205,3684" coordsize="90,90" path="m3295,3774l3205,3711,3232,3684,3295,3774e" filled="false" stroked="true" strokeweight=".51pt" strokecolor="#231f20">
              <v:path arrowok="t"/>
              <v:stroke dashstyle="solid"/>
            </v:shape>
            <v:line style="position:absolute" from="3319,3793" to="3585,4059" stroked="true" strokeweight=".255pt" strokecolor="#231f20">
              <v:stroke dashstyle="solid"/>
            </v:line>
            <v:shape style="position:absolute;left:3602;top:4120;width:66;height:75" coordorigin="3603,4120" coordsize="66,75" path="m3603,4184l3661,4120,3663,4124,3664,4127,3665,4130,3667,4135,3668,4141,3668,4148,3668,4159,3666,4169,3661,4178,3654,4189,3644,4195,3631,4195,3624,4195,3618,4194,3614,4192,3610,4190,3606,4187,3603,4184e" filled="false" stroked="true" strokeweight=".255pt" strokecolor="#231f20">
              <v:path arrowok="t"/>
              <v:stroke dashstyle="solid"/>
            </v:shape>
            <v:shape style="position:absolute;left:3574;top:4091;width:109;height:117" coordorigin="3575,4091" coordsize="109,117" path="m3592,4194l3596,4198,3601,4201,3605,4203,3612,4206,3620,4208,3629,4208,3680,4172,3683,4148,3683,4138,3671,4109,3683,4096,3678,4091,3666,4104,3662,4100,3657,4097,3651,4095,3645,4092,3637,4091,3628,4091,3579,4129,3576,4150,3576,4157,3588,4189,3575,4203,3580,4207,3592,4194e" filled="false" stroked="true" strokeweight=".255pt" strokecolor="#231f20">
              <v:path arrowok="t"/>
              <v:stroke dashstyle="solid"/>
            </v:shape>
            <v:shape style="position:absolute;left:3591;top:4104;width:66;height:74" coordorigin="3591,4105" coordsize="66,74" path="m3656,4115l3598,4179,3596,4175,3594,4170,3593,4165,3592,4161,3591,4156,3591,4151,3591,4136,3595,4124,3602,4116,3609,4109,3618,4105,3629,4105,3636,4105,3642,4106,3647,4108,3650,4110,3653,4112,3656,4115e" filled="false" stroked="true" strokeweight=".255pt" strokecolor="#231f20">
              <v:path arrowok="t"/>
              <v:stroke dashstyle="solid"/>
            </v:shape>
            <v:shape style="position:absolute;left:3715;top:4106;width:51;height:35" coordorigin="3715,4107" coordsize="51,35" path="m3715,4141l3715,4107,3742,4107,3749,4107,3754,4108,3757,4109,3763,4111,3766,4116,3766,4124,3766,4131,3763,4136,3758,4138,3754,4140,3749,4141,3743,4141,3715,4141e" filled="false" stroked="true" strokeweight=".255pt" strokecolor="#231f20">
              <v:path arrowok="t"/>
              <v:stroke dashstyle="solid"/>
            </v:shape>
            <v:shape style="position:absolute;left:3715;top:4153;width:56;height:39" coordorigin="3715,4153" coordsize="56,39" path="m3715,4192l3715,4153,3745,4153,3752,4153,3757,4154,3761,4155,3768,4158,3771,4164,3771,4172,3771,4177,3770,4181,3768,4184,3764,4189,3757,4192,3748,4192,3715,4192e" filled="false" stroked="true" strokeweight=".255pt" strokecolor="#231f20">
              <v:path arrowok="t"/>
              <v:stroke dashstyle="solid"/>
            </v:shape>
            <v:shape style="position:absolute;left:3700;top:4094;width:86;height:111" coordorigin="3701,4094" coordsize="86,111" path="m3701,4205l3748,4205,3762,4205,3773,4200,3780,4192,3784,4186,3786,4180,3786,4173,3786,4164,3784,4157,3779,4153,3776,4150,3772,4148,3766,4145,3770,4143,3773,4141,3775,4139,3779,4134,3781,4129,3781,4122,3781,4116,3779,4110,3776,4106,3771,4098,3761,4094,3748,4094,3701,4094,3701,4205e" filled="false" stroked="true" strokeweight=".255pt" strokecolor="#231f20">
              <v:path arrowok="t"/>
              <v:stroke dashstyle="solid"/>
            </v:shape>
            <v:shape style="position:absolute;left:4634;top:1297;width:38;height:109" coordorigin="4634,1297" coordsize="38,109" path="m4653,1297l4634,1405,4672,1405,4653,1297xe" filled="true" fillcolor="#231f20" stroked="false">
              <v:path arrowok="t"/>
              <v:fill type="solid"/>
            </v:shape>
            <v:shape style="position:absolute;left:4634;top:1297;width:38;height:109" coordorigin="4634,1297" coordsize="38,109" path="m4653,1297l4672,1405,4634,1405,4653,1297xe" filled="false" stroked="true" strokeweight=".255pt" strokecolor="#231f20">
              <v:path arrowok="t"/>
              <v:stroke dashstyle="solid"/>
            </v:shape>
            <v:shape style="position:absolute;left:3860;top:288;width:149;height:254" type="#_x0000_t202" filled="false" stroked="false">
              <v:textbox inset="0,0,0,0">
                <w:txbxContent>
                  <w:p>
                    <w:pPr>
                      <w:spacing w:before="43"/>
                      <w:ind w:left="0" w:right="0" w:firstLine="0"/>
                      <w:jc w:val="left"/>
                      <w:rPr>
                        <w:rFonts w:ascii="Helvetica"/>
                        <w:sz w:val="15"/>
                      </w:rPr>
                    </w:pPr>
                    <w:r>
                      <w:rPr>
                        <w:rFonts w:ascii="Helvetica"/>
                        <w:color w:val="231F20"/>
                        <w:w w:val="102"/>
                        <w:sz w:val="15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5597;top:1666;width:217;height:254" type="#_x0000_t202" filled="false" stroked="false">
              <v:textbox inset="0,0,0,0">
                <w:txbxContent>
                  <w:p>
                    <w:pPr>
                      <w:spacing w:before="43"/>
                      <w:ind w:left="0" w:right="0" w:firstLine="0"/>
                      <w:jc w:val="left"/>
                      <w:rPr>
                        <w:rFonts w:ascii="Helvetica"/>
                        <w:sz w:val="15"/>
                      </w:rPr>
                    </w:pPr>
                    <w:r>
                      <w:rPr>
                        <w:rFonts w:ascii="Helvetica"/>
                        <w:color w:val="231F20"/>
                        <w:sz w:val="15"/>
                      </w:rPr>
                      <w:t>C2</w:t>
                    </w:r>
                  </w:p>
                </w:txbxContent>
              </v:textbox>
              <w10:wrap type="none"/>
            </v:shape>
            <v:shape style="position:absolute;left:1124;top:2017;width:131;height:254" type="#_x0000_t202" filled="false" stroked="false">
              <v:textbox inset="0,0,0,0">
                <w:txbxContent>
                  <w:p>
                    <w:pPr>
                      <w:spacing w:before="43"/>
                      <w:ind w:left="0" w:right="0" w:firstLine="0"/>
                      <w:jc w:val="left"/>
                      <w:rPr>
                        <w:rFonts w:ascii="Helvetica"/>
                        <w:sz w:val="15"/>
                      </w:rPr>
                    </w:pPr>
                    <w:r>
                      <w:rPr>
                        <w:rFonts w:ascii="Helvetica"/>
                        <w:color w:val="231F20"/>
                        <w:w w:val="102"/>
                        <w:sz w:val="15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4597;top:2035;width:123;height:254" type="#_x0000_t202" filled="false" stroked="false">
              <v:textbox inset="0,0,0,0">
                <w:txbxContent>
                  <w:p>
                    <w:pPr>
                      <w:spacing w:before="43"/>
                      <w:ind w:left="0" w:right="0" w:firstLine="0"/>
                      <w:jc w:val="left"/>
                      <w:rPr>
                        <w:rFonts w:ascii="Helvetica"/>
                        <w:sz w:val="15"/>
                      </w:rPr>
                    </w:pPr>
                    <w:r>
                      <w:rPr>
                        <w:rFonts w:ascii="Helvetica"/>
                        <w:color w:val="231F20"/>
                        <w:w w:val="102"/>
                        <w:sz w:val="15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5308;top:1904;width:217;height:254" type="#_x0000_t202" filled="false" stroked="false">
              <v:textbox inset="0,0,0,0">
                <w:txbxContent>
                  <w:p>
                    <w:pPr>
                      <w:spacing w:before="43"/>
                      <w:ind w:left="0" w:right="0" w:firstLine="0"/>
                      <w:jc w:val="left"/>
                      <w:rPr>
                        <w:rFonts w:ascii="Helvetica"/>
                        <w:sz w:val="15"/>
                      </w:rPr>
                    </w:pPr>
                    <w:r>
                      <w:rPr>
                        <w:rFonts w:ascii="Helvetica"/>
                        <w:color w:val="231F20"/>
                        <w:sz w:val="15"/>
                      </w:rPr>
                      <w:t>C1</w:t>
                    </w:r>
                  </w:p>
                </w:txbxContent>
              </v:textbox>
              <w10:wrap type="none"/>
            </v:shape>
            <v:shape style="position:absolute;left:1129;top:3582;width:123;height:254" type="#_x0000_t202" filled="false" stroked="false">
              <v:textbox inset="0,0,0,0">
                <w:txbxContent>
                  <w:p>
                    <w:pPr>
                      <w:spacing w:before="43"/>
                      <w:ind w:left="0" w:right="0" w:firstLine="0"/>
                      <w:jc w:val="left"/>
                      <w:rPr>
                        <w:rFonts w:ascii="Helvetica"/>
                        <w:sz w:val="15"/>
                      </w:rPr>
                    </w:pPr>
                    <w:r>
                      <w:rPr>
                        <w:rFonts w:ascii="Helvetica"/>
                        <w:color w:val="231F20"/>
                        <w:w w:val="102"/>
                        <w:sz w:val="15"/>
                      </w:rPr>
                      <w:t>K</w:t>
                    </w:r>
                  </w:p>
                </w:txbxContent>
              </v:textbox>
              <w10:wrap type="none"/>
            </v:shape>
            <v:shape style="position:absolute;left:3569;top:4019;width:243;height:254" type="#_x0000_t202" filled="false" stroked="false">
              <v:textbox inset="0,0,0,0">
                <w:txbxContent>
                  <w:p>
                    <w:pPr>
                      <w:spacing w:before="43"/>
                      <w:ind w:left="0" w:right="0" w:firstLine="0"/>
                      <w:jc w:val="left"/>
                      <w:rPr>
                        <w:rFonts w:ascii="Helvetica" w:hAnsi="Helvetica"/>
                        <w:sz w:val="15"/>
                      </w:rPr>
                    </w:pPr>
                    <w:r>
                      <w:rPr>
                        <w:rFonts w:ascii="Helvetica" w:hAnsi="Helvetica"/>
                        <w:color w:val="231F20"/>
                        <w:sz w:val="15"/>
                      </w:rPr>
                      <w:t>ØB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29"/>
        <w:ind w:left="1424" w:right="0" w:firstLine="0"/>
        <w:jc w:val="left"/>
        <w:rPr>
          <w:sz w:val="16"/>
        </w:rPr>
      </w:pPr>
      <w:r>
        <w:rPr>
          <w:color w:val="231F20"/>
          <w:sz w:val="16"/>
        </w:rPr>
        <w:t>Figure 320 wafer</w:t>
      </w:r>
    </w:p>
    <w:p>
      <w:pPr>
        <w:spacing w:before="104"/>
        <w:ind w:left="0" w:right="2223" w:firstLine="0"/>
        <w:jc w:val="right"/>
        <w:rPr>
          <w:sz w:val="16"/>
        </w:rPr>
      </w:pPr>
      <w:r>
        <w:rPr/>
        <w:pict>
          <v:group style="position:absolute;margin-left:326.711487pt;margin-top:-236.793686pt;width:206.35pt;height:234.05pt;mso-position-horizontal-relative:page;mso-position-vertical-relative:paragraph;z-index:251692032" coordorigin="6534,-4736" coordsize="4127,4681">
            <v:line style="position:absolute" from="8267,-2678" to="8267,-2714" stroked="true" strokeweight=".51pt" strokecolor="#231f20">
              <v:stroke dashstyle="solid"/>
            </v:line>
            <v:shape style="position:absolute;left:6580;top:-4486;width:3353;height:4147" type="#_x0000_t75" stroked="false">
              <v:imagedata r:id="rId28" o:title=""/>
            </v:shape>
            <v:shape style="position:absolute;left:176;top:5577;width:1198;height:2" coordorigin="176,5578" coordsize="1198,0" path="m8331,-3738l8294,-3738m8911,-3738l8875,-3738m9492,-3738l9456,-3738e" filled="false" stroked="true" strokeweight=".51pt" strokecolor="#231f20">
              <v:path arrowok="t"/>
              <v:stroke dashstyle="solid"/>
            </v:shape>
            <v:line style="position:absolute" from="10268,-3644" to="10268,-2996" stroked="true" strokeweight=".255pt" strokecolor="#231f20">
              <v:stroke dashstyle="solid"/>
            </v:line>
            <v:line style="position:absolute" from="9948,-2988" to="10317,-2988" stroked="true" strokeweight=".255pt" strokecolor="#231f20">
              <v:stroke dashstyle="solid"/>
            </v:line>
            <v:line style="position:absolute" from="10268,-4462" to="10268,-3876" stroked="true" strokeweight=".255pt" strokecolor="#231f20">
              <v:stroke dashstyle="solid"/>
            </v:line>
            <v:shape style="position:absolute;left:9954;top:-4479;width:363;height:117" type="#_x0000_t75" stroked="false">
              <v:imagedata r:id="rId29" o:title=""/>
            </v:shape>
            <v:shape style="position:absolute;left:10247;top:-3094;width:38;height:109" coordorigin="10248,-3093" coordsize="38,109" path="m10285,-3093l10248,-3093,10267,-2985,10285,-3093xe" filled="true" fillcolor="#231f20" stroked="false">
              <v:path arrowok="t"/>
              <v:fill type="solid"/>
            </v:shape>
            <v:shape style="position:absolute;left:10247;top:-3094;width:38;height:109" coordorigin="10248,-3093" coordsize="38,109" path="m10267,-2985l10248,-3093,10285,-3093,10267,-2985xe" filled="false" stroked="true" strokeweight=".255pt" strokecolor="#231f20">
              <v:path arrowok="t"/>
              <v:stroke dashstyle="solid"/>
            </v:shape>
            <v:shape style="position:absolute;left:10141;top:-2259;width:2;height:1305" coordorigin="10142,-2259" coordsize="0,1305" path="m10142,-2259l10142,-1730m10142,-1523l10142,-954e" filled="false" stroked="true" strokeweight=".255pt" strokecolor="#231f20">
              <v:path arrowok="t"/>
              <v:stroke dashstyle="solid"/>
            </v:shape>
            <v:shape style="position:absolute;left:10124;top:-2270;width:38;height:109" coordorigin="10124,-2269" coordsize="38,109" path="m10143,-2269l10124,-2161,10162,-2161,10143,-2269xe" filled="true" fillcolor="#231f20" stroked="false">
              <v:path arrowok="t"/>
              <v:fill type="solid"/>
            </v:shape>
            <v:shape style="position:absolute;left:10124;top:-2269;width:38;height:109" coordorigin="10124,-2269" coordsize="38,109" path="m10143,-2269l10162,-2161,10124,-2161,10143,-2269xe" filled="false" stroked="true" strokeweight=".255pt" strokecolor="#231f20">
              <v:path arrowok="t"/>
              <v:stroke dashstyle="solid"/>
            </v:shape>
            <v:shape style="position:absolute;left:10120;top:-1052;width:38;height:109" coordorigin="10121,-1052" coordsize="38,109" path="m10159,-1052l10121,-1052,10140,-944,10159,-1052xe" filled="true" fillcolor="#231f20" stroked="false">
              <v:path arrowok="t"/>
              <v:fill type="solid"/>
            </v:shape>
            <v:shape style="position:absolute;left:10120;top:-1052;width:38;height:109" coordorigin="10121,-1052" coordsize="38,109" path="m10140,-944l10121,-1052,10159,-1052,10140,-944xe" filled="false" stroked="true" strokeweight=".255pt" strokecolor="#231f20">
              <v:path arrowok="t"/>
              <v:stroke dashstyle="solid"/>
            </v:shape>
            <v:line style="position:absolute" from="8445,-186" to="9432,-186" stroked="true" strokeweight=".255pt" strokecolor="#231f20">
              <v:stroke dashstyle="solid"/>
            </v:line>
            <v:shape style="position:absolute;left:-2355;top:7450;width:2364;height:938" coordorigin="-2354,7450" coordsize="2364,938" path="m9442,-1091l9442,-154m7078,-1091l7078,-364e" filled="false" stroked="true" strokeweight=".255pt" strokecolor="#231f20">
              <v:path arrowok="t"/>
              <v:stroke dashstyle="solid"/>
            </v:shape>
            <v:shape style="position:absolute;left:9334;top:-203;width:109;height:38" coordorigin="9334,-203" coordsize="109,38" path="m9334,-203l9334,-165,9443,-184,9334,-203xe" filled="true" fillcolor="#231f20" stroked="false">
              <v:path arrowok="t"/>
              <v:fill type="solid"/>
            </v:shape>
            <v:shape style="position:absolute;left:9334;top:-203;width:109;height:38" coordorigin="9334,-203" coordsize="109,38" path="m9443,-184l9334,-165,9334,-203,9443,-184e" filled="false" stroked="true" strokeweight=".255pt" strokecolor="#231f20">
              <v:path arrowok="t"/>
              <v:stroke dashstyle="solid"/>
            </v:shape>
            <v:line style="position:absolute" from="7099,-186" to="8072,-186" stroked="true" strokeweight=".255pt" strokecolor="#231f20">
              <v:stroke dashstyle="solid"/>
            </v:line>
            <v:shape style="position:absolute;left:7088;top:-207;width:109;height:38" coordorigin="7088,-206" coordsize="109,38" path="m7196,-206l7088,-187,7196,-168,7196,-206xe" filled="true" fillcolor="#231f20" stroked="false">
              <v:path arrowok="t"/>
              <v:fill type="solid"/>
            </v:shape>
            <v:shape style="position:absolute;left:7088;top:-207;width:109;height:38" coordorigin="7088,-206" coordsize="109,38" path="m7088,-187l7196,-206,7196,-168,7088,-187e" filled="false" stroked="true" strokeweight=".255pt" strokecolor="#231f20">
              <v:path arrowok="t"/>
              <v:stroke dashstyle="solid"/>
            </v:shape>
            <v:shape style="position:absolute;left:6623;top:-1599;width:2;height:1252" coordorigin="6624,-1598" coordsize="0,1252" path="m6624,-1598l6624,-1071m6624,-865l6624,-346e" filled="false" stroked="true" strokeweight=".255pt" strokecolor="#231f20">
              <v:path arrowok="t"/>
              <v:stroke dashstyle="solid"/>
            </v:shape>
            <v:line style="position:absolute" from="8002,-334" to="6578,-334" stroked="true" strokeweight=".255pt" strokecolor="#231f20">
              <v:stroke dashstyle="solid"/>
            </v:line>
            <v:shape style="position:absolute;left:6603;top:-445;width:38;height:109" coordorigin="6603,-444" coordsize="38,109" path="m6641,-444l6603,-444,6622,-336,6641,-444xe" filled="true" fillcolor="#231f20" stroked="false">
              <v:path arrowok="t"/>
              <v:fill type="solid"/>
            </v:shape>
            <v:shape style="position:absolute;left:6603;top:-445;width:38;height:109" coordorigin="6603,-444" coordsize="38,109" path="m6622,-336l6603,-444,6641,-444,6622,-336e" filled="false" stroked="true" strokeweight=".255pt" strokecolor="#231f20">
              <v:path arrowok="t"/>
              <v:stroke dashstyle="solid"/>
            </v:shape>
            <v:shape style="position:absolute;left:6606;top:-1609;width:38;height:109" coordorigin="6607,-1609" coordsize="38,109" path="m6626,-1609l6607,-1501,6644,-1501,6626,-1609xe" filled="true" fillcolor="#231f20" stroked="false">
              <v:path arrowok="t"/>
              <v:fill type="solid"/>
            </v:shape>
            <v:shape style="position:absolute;left:6606;top:-1609;width:38;height:109" coordorigin="6607,-1609" coordsize="38,109" path="m6626,-1609l6644,-1501,6607,-1501,6626,-1609e" filled="false" stroked="true" strokeweight=".255pt" strokecolor="#231f20">
              <v:path arrowok="t"/>
              <v:stroke dashstyle="solid"/>
            </v:shape>
            <v:shape style="position:absolute;left:6623;top:-3892;width:2;height:2266" coordorigin="6624,-3892" coordsize="0,2266" path="m6624,-3892l6624,-2771m6624,-2515l6624,-1626e" filled="false" stroked="true" strokeweight=".255pt" strokecolor="#231f20">
              <v:path arrowok="t"/>
              <v:stroke dashstyle="solid"/>
            </v:shape>
            <v:line style="position:absolute" from="7209,-1614" to="6578,-1614" stroked="true" strokeweight=".255pt" strokecolor="#231f20">
              <v:stroke dashstyle="solid"/>
            </v:line>
            <v:shape style="position:absolute;left:6606;top:-3903;width:38;height:109" coordorigin="6607,-3902" coordsize="38,109" path="m6626,-3902l6607,-3794,6644,-3794,6626,-3902xe" filled="true" fillcolor="#231f20" stroked="false">
              <v:path arrowok="t"/>
              <v:fill type="solid"/>
            </v:shape>
            <v:shape style="position:absolute;left:6606;top:-3903;width:38;height:109" coordorigin="6607,-3902" coordsize="38,109" path="m6626,-3902l6644,-3794,6607,-3794,6626,-3902e" filled="false" stroked="true" strokeweight=".255pt" strokecolor="#231f20">
              <v:path arrowok="t"/>
              <v:stroke dashstyle="solid"/>
            </v:shape>
            <v:shape style="position:absolute;left:6603;top:-1724;width:38;height:109" coordorigin="6603,-1724" coordsize="38,109" path="m6641,-1724l6603,-1724,6622,-1616,6641,-1724xe" filled="true" fillcolor="#231f20" stroked="false">
              <v:path arrowok="t"/>
              <v:fill type="solid"/>
            </v:shape>
            <v:shape style="position:absolute;left:6603;top:-1724;width:38;height:109" coordorigin="6603,-1724" coordsize="38,109" path="m6622,-1616l6603,-1724,6641,-1724,6622,-1616e" filled="false" stroked="true" strokeweight=".255pt" strokecolor="#231f20">
              <v:path arrowok="t"/>
              <v:stroke dashstyle="solid"/>
            </v:shape>
            <v:line style="position:absolute" from="7078,-310" to="7078,-154" stroked="true" strokeweight=".255pt" strokecolor="#231f20">
              <v:stroke dashstyle="solid"/>
            </v:line>
            <v:line style="position:absolute" from="9164,-4617" to="9887,-4617" stroked="true" strokeweight=".255pt" strokecolor="#231f20">
              <v:stroke dashstyle="solid"/>
            </v:line>
            <v:shape style="position:absolute;left:9789;top:-4635;width:109;height:38" coordorigin="9790,-4634" coordsize="109,38" path="m9790,-4634l9790,-4596,9898,-4615,9790,-4634xe" filled="true" fillcolor="#231f20" stroked="false">
              <v:path arrowok="t"/>
              <v:fill type="solid"/>
            </v:shape>
            <v:shape style="position:absolute;left:9789;top:-4635;width:109;height:38" coordorigin="9790,-4634" coordsize="109,38" path="m9898,-4615l9790,-4596,9790,-4634,9898,-4615e" filled="false" stroked="true" strokeweight=".255pt" strokecolor="#231f20">
              <v:path arrowok="t"/>
              <v:stroke dashstyle="solid"/>
            </v:shape>
            <v:line style="position:absolute" from="9902,-4667" to="9902,-4507" stroked="true" strokeweight=".255pt" strokecolor="#231f20">
              <v:stroke dashstyle="solid"/>
            </v:line>
            <v:shape style="position:absolute;left:6538;top:-2710;width:189;height:122" type="#_x0000_t75" stroked="false">
              <v:imagedata r:id="rId30" o:title=""/>
            </v:shape>
            <v:shape style="position:absolute;left:6593;top:-1027;width:92;height:111" coordorigin="6593,-1026" coordsize="92,111" path="m6593,-916l6608,-916,6608,-954,6626,-972,6665,-916,6685,-916,6637,-982,6683,-1026,6663,-1026,6608,-972,6608,-1026,6593,-1026,6593,-916e" filled="false" stroked="true" strokeweight=".255pt" strokecolor="#231f20">
              <v:path arrowok="t"/>
              <v:stroke dashstyle="solid"/>
            </v:shape>
            <v:shape style="position:absolute;left:8114;top:-240;width:277;height:122" type="#_x0000_t75" stroked="false">
              <v:imagedata r:id="rId31" o:title=""/>
            </v:shape>
            <v:line style="position:absolute" from="8286,-4617" to="9000,-4617" stroked="true" strokeweight=".255pt" strokecolor="#231f20">
              <v:stroke dashstyle="solid"/>
            </v:line>
            <v:shape style="position:absolute;left:8275;top:-4638;width:108;height:38" coordorigin="8275,-4637" coordsize="108,38" path="m8383,-4637l8275,-4619,8383,-4600,8383,-4637xe" filled="true" fillcolor="#231f20" stroked="false">
              <v:path arrowok="t"/>
              <v:fill type="solid"/>
            </v:shape>
            <v:shape style="position:absolute;left:8275;top:-4638;width:108;height:38" coordorigin="8275,-4637" coordsize="108,38" path="m8275,-4619l8383,-4637,8383,-4600,8275,-4619e" filled="false" stroked="true" strokeweight=".255pt" strokecolor="#231f20">
              <v:path arrowok="t"/>
              <v:stroke dashstyle="solid"/>
            </v:shape>
            <v:shape style="position:absolute;left:9022;top:-4664;width:111;height:116" type="#_x0000_t75" stroked="false">
              <v:imagedata r:id="rId32" o:title=""/>
            </v:shape>
            <v:shape style="position:absolute;left:10162;top:-3814;width:219;height:122" type="#_x0000_t75" stroked="false">
              <v:imagedata r:id="rId33" o:title=""/>
            </v:shape>
            <v:shape style="position:absolute;left:-1130;top:6824;width:1895;height:1532" coordorigin="-1129,6824" coordsize="1895,1532" path="m9402,-747l8274,-747m9408,-943l8274,-943m9816,-1012l9483,-1012m9825,-2208l8552,-2208m10167,-2278l8273,-2278m10167,-943l9483,-943e" filled="false" stroked="true" strokeweight=".255pt" strokecolor="#231f20">
              <v:path arrowok="t"/>
              <v:stroke dashstyle="solid"/>
            </v:shape>
            <v:line style="position:absolute" from="10481,-2450" to="10481,-1730" stroked="true" strokeweight=".51pt" strokecolor="#231f20">
              <v:stroke dashstyle="solid"/>
            </v:line>
            <v:shape style="position:absolute;left:10460;top:-2458;width:38;height:109" coordorigin="10461,-2458" coordsize="38,109" path="m10480,-2458l10461,-2350,10499,-2350,10480,-2458xe" filled="true" fillcolor="#231f20" stroked="false">
              <v:path arrowok="t"/>
              <v:fill type="solid"/>
            </v:shape>
            <v:shape style="position:absolute;left:10460;top:-2458;width:38;height:109" coordorigin="10461,-2458" coordsize="38,109" path="m10480,-2458l10499,-2350,10461,-2350,10480,-2458xe" filled="false" stroked="true" strokeweight=".255pt" strokecolor="#231f20">
              <v:path arrowok="t"/>
              <v:stroke dashstyle="solid"/>
            </v:shape>
            <v:line style="position:absolute" from="10509,-2463" to="8265,-2463" stroked="true" strokeweight=".255pt" strokecolor="#231f20">
              <v:stroke dashstyle="solid"/>
            </v:line>
            <v:line style="position:absolute" from="10481,-1523" to="10481,-769" stroked="true" strokeweight=".51pt" strokecolor="#231f20">
              <v:stroke dashstyle="solid"/>
            </v:line>
            <v:shape style="position:absolute;left:10462;top:-870;width:38;height:109" coordorigin="10463,-869" coordsize="38,109" path="m10500,-869l10463,-869,10482,-761,10500,-869xe" filled="true" fillcolor="#231f20" stroked="false">
              <v:path arrowok="t"/>
              <v:fill type="solid"/>
            </v:shape>
            <v:shape style="position:absolute;left:10462;top:-870;width:38;height:109" coordorigin="10463,-869" coordsize="38,109" path="m10482,-761l10463,-869,10500,-869,10482,-761xe" filled="false" stroked="true" strokeweight=".255pt" strokecolor="#231f20">
              <v:path arrowok="t"/>
              <v:stroke dashstyle="solid"/>
            </v:shape>
            <v:shape style="position:absolute;left:-1138;top:4429;width:2246;height:3927" coordorigin="-1138,4429" coordsize="2246,3927" path="m10509,-747l9474,-747m8264,-4673l8264,-4103e" filled="false" stroked="true" strokeweight=".255pt" strokecolor="#231f20">
              <v:path arrowok="t"/>
              <v:stroke dashstyle="solid"/>
            </v:shape>
            <v:shape style="position:absolute;left:9733;top:-1689;width:113;height:128" type="#_x0000_t75" stroked="false">
              <v:imagedata r:id="rId34" o:title=""/>
            </v:shape>
            <v:shape style="position:absolute;left:10020;top:-1694;width:221;height:122" type="#_x0000_t75" stroked="false">
              <v:imagedata r:id="rId35" o:title=""/>
            </v:shape>
            <v:shape style="position:absolute;left:10318;top:-1686;width:325;height:122" type="#_x0000_t75" stroked="false">
              <v:imagedata r:id="rId36" o:title=""/>
            </v:shape>
            <v:shape style="position:absolute;left:-16;top:8305;width:90;height:111" coordorigin="-15,8305" coordsize="90,111" path="m9106,-3865l9106,-3903,9141,-3903,9146,-3903,9150,-3902,9153,-3901,9158,-3898,9161,-3893,9161,-3885,9161,-3877,9159,-3872,9155,-3869,9151,-3867,9146,-3865,9139,-3865,9106,-3865m9090,-3805l9106,-3805,9106,-3853,9138,-3853,9144,-3853,9149,-3852,9151,-3851,9156,-3848,9159,-3843,9159,-3836,9160,-3818,9160,-3814,9160,-3811,9161,-3809,9161,-3808,9161,-3806,9162,-3805,9180,-3805,9180,-3808,9178,-3809,9176,-3811,9175,-3815,9175,-3817,9175,-3820,9174,-3824,9174,-3839,9174,-3845,9172,-3850,9170,-3853,9168,-3856,9165,-3858,9161,-3860,9165,-3862,9169,-3866,9172,-3870,9175,-3874,9176,-3879,9176,-3886,9176,-3899,9171,-3907,9161,-3912,9156,-3915,9149,-3916,9140,-3916,9090,-3916,9090,-3805e" filled="false" stroked="true" strokeweight=".255pt" strokecolor="#231f20">
              <v:path arrowok="t"/>
              <v:stroke dashstyle="solid"/>
            </v:shape>
            <v:shape style="position:absolute;left:-1353;top:8355;width:1353;height:679" coordorigin="-1352,8356" coordsize="1353,679" path="m9399,-1012l8557,-1012m8046,-334l8488,-334e" filled="false" stroked="true" strokeweight=".51pt" strokecolor="#231f20">
              <v:path arrowok="t"/>
              <v:stroke dashstyle="solid"/>
            </v:shape>
            <v:shape style="position:absolute;left:9013;top:-4736;width:149;height:254" type="#_x0000_t202" filled="false" stroked="false">
              <v:textbox inset="0,0,0,0">
                <w:txbxContent>
                  <w:p>
                    <w:pPr>
                      <w:spacing w:before="43"/>
                      <w:ind w:left="0" w:right="0" w:firstLine="0"/>
                      <w:jc w:val="left"/>
                      <w:rPr>
                        <w:rFonts w:ascii="Helvetica"/>
                        <w:sz w:val="15"/>
                      </w:rPr>
                    </w:pPr>
                    <w:r>
                      <w:rPr>
                        <w:rFonts w:ascii="Helvetica"/>
                        <w:color w:val="231F20"/>
                        <w:w w:val="102"/>
                        <w:sz w:val="15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9076;top:-3991;width:131;height:254" type="#_x0000_t202" filled="false" stroked="false">
              <v:textbox inset="0,0,0,0">
                <w:txbxContent>
                  <w:p>
                    <w:pPr>
                      <w:spacing w:before="43"/>
                      <w:ind w:left="0" w:right="0" w:firstLine="0"/>
                      <w:jc w:val="left"/>
                      <w:rPr>
                        <w:rFonts w:ascii="Helvetica"/>
                        <w:sz w:val="15"/>
                      </w:rPr>
                    </w:pPr>
                    <w:r>
                      <w:rPr>
                        <w:rFonts w:ascii="Helvetica"/>
                        <w:color w:val="231F20"/>
                        <w:w w:val="102"/>
                        <w:sz w:val="15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10160;top:-3884;width:251;height:254" type="#_x0000_t202" filled="false" stroked="false">
              <v:textbox inset="0,0,0,0">
                <w:txbxContent>
                  <w:p>
                    <w:pPr>
                      <w:spacing w:before="43"/>
                      <w:ind w:left="0" w:right="0" w:firstLine="0"/>
                      <w:jc w:val="left"/>
                      <w:rPr>
                        <w:rFonts w:ascii="Helvetica" w:hAnsi="Helvetica"/>
                        <w:sz w:val="15"/>
                      </w:rPr>
                    </w:pPr>
                    <w:r>
                      <w:rPr>
                        <w:rFonts w:ascii="Helvetica" w:hAnsi="Helvetica"/>
                        <w:color w:val="231F20"/>
                        <w:sz w:val="15"/>
                      </w:rPr>
                      <w:t>ØN</w:t>
                    </w:r>
                  </w:p>
                </w:txbxContent>
              </v:textbox>
              <w10:wrap type="none"/>
            </v:shape>
            <v:shape style="position:absolute;left:6534;top:-2779;width:217;height:254" type="#_x0000_t202" filled="false" stroked="false">
              <v:textbox inset="0,0,0,0">
                <w:txbxContent>
                  <w:p>
                    <w:pPr>
                      <w:spacing w:before="43"/>
                      <w:ind w:left="0" w:right="0" w:firstLine="0"/>
                      <w:jc w:val="left"/>
                      <w:rPr>
                        <w:rFonts w:ascii="Helvetica"/>
                        <w:sz w:val="15"/>
                      </w:rPr>
                    </w:pPr>
                    <w:r>
                      <w:rPr>
                        <w:rFonts w:ascii="Helvetica"/>
                        <w:color w:val="231F20"/>
                        <w:sz w:val="15"/>
                      </w:rPr>
                      <w:t>C2</w:t>
                    </w:r>
                  </w:p>
                </w:txbxContent>
              </v:textbox>
              <w10:wrap type="none"/>
            </v:shape>
            <v:shape style="position:absolute;left:9729;top:-1763;width:931;height:262" type="#_x0000_t202" filled="false" stroked="false">
              <v:textbox inset="0,0,0,0">
                <w:txbxContent>
                  <w:p>
                    <w:pPr>
                      <w:spacing w:before="40"/>
                      <w:ind w:left="0" w:right="0" w:firstLine="0"/>
                      <w:jc w:val="left"/>
                      <w:rPr>
                        <w:rFonts w:ascii="Helvetica" w:hAnsi="Helvetica"/>
                        <w:sz w:val="15"/>
                      </w:rPr>
                    </w:pPr>
                    <w:r>
                      <w:rPr>
                        <w:rFonts w:ascii="Helvetica" w:hAnsi="Helvetica"/>
                        <w:color w:val="231F20"/>
                        <w:sz w:val="15"/>
                      </w:rPr>
                      <w:t>Q </w:t>
                    </w:r>
                    <w:r>
                      <w:rPr>
                        <w:rFonts w:ascii="Helvetica" w:hAnsi="Helvetica"/>
                        <w:color w:val="231F20"/>
                        <w:position w:val="1"/>
                        <w:sz w:val="15"/>
                      </w:rPr>
                      <w:t>ØA </w:t>
                    </w:r>
                    <w:r>
                      <w:rPr>
                        <w:rFonts w:ascii="Helvetica" w:hAnsi="Helvetica"/>
                        <w:color w:val="231F20"/>
                        <w:sz w:val="15"/>
                      </w:rPr>
                      <w:t>ØYY</w:t>
                    </w:r>
                  </w:p>
                </w:txbxContent>
              </v:textbox>
              <w10:wrap type="none"/>
            </v:shape>
            <v:shape style="position:absolute;left:6581;top:-1102;width:123;height:254" type="#_x0000_t202" filled="false" stroked="false">
              <v:textbox inset="0,0,0,0">
                <w:txbxContent>
                  <w:p>
                    <w:pPr>
                      <w:spacing w:before="43"/>
                      <w:ind w:left="0" w:right="0" w:firstLine="0"/>
                      <w:jc w:val="left"/>
                      <w:rPr>
                        <w:rFonts w:ascii="Helvetica"/>
                        <w:sz w:val="15"/>
                      </w:rPr>
                    </w:pPr>
                    <w:r>
                      <w:rPr>
                        <w:rFonts w:ascii="Helvetica"/>
                        <w:color w:val="231F20"/>
                        <w:w w:val="102"/>
                        <w:sz w:val="15"/>
                      </w:rPr>
                      <w:t>K</w:t>
                    </w:r>
                  </w:p>
                </w:txbxContent>
              </v:textbox>
              <w10:wrap type="none"/>
            </v:shape>
            <v:shape style="position:absolute;left:8112;top:-309;width:328;height:254" type="#_x0000_t202" filled="false" stroked="false">
              <v:textbox inset="0,0,0,0">
                <w:txbxContent>
                  <w:p>
                    <w:pPr>
                      <w:spacing w:before="43"/>
                      <w:ind w:left="0" w:right="0" w:firstLine="0"/>
                      <w:jc w:val="left"/>
                      <w:rPr>
                        <w:rFonts w:ascii="Helvetica" w:hAnsi="Helvetica"/>
                        <w:sz w:val="15"/>
                      </w:rPr>
                    </w:pPr>
                    <w:r>
                      <w:rPr>
                        <w:rFonts w:ascii="Helvetica" w:hAnsi="Helvetica"/>
                        <w:color w:val="231F20"/>
                        <w:sz w:val="15"/>
                      </w:rPr>
                      <w:t>ØB1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16"/>
        </w:rPr>
        <w:t>Figure 322 lugged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spacing w:before="142" w:after="10"/>
        <w:ind w:left="150" w:right="0" w:firstLine="0"/>
        <w:jc w:val="left"/>
        <w:rPr>
          <w:b/>
          <w:sz w:val="16"/>
        </w:rPr>
      </w:pPr>
      <w:r>
        <w:rPr>
          <w:b/>
          <w:color w:val="231F20"/>
          <w:sz w:val="16"/>
        </w:rPr>
        <w:t>DIMENSIONS (mm)</w:t>
      </w:r>
    </w:p>
    <w:tbl>
      <w:tblPr>
        <w:tblW w:w="0" w:type="auto"/>
        <w:jc w:val="left"/>
        <w:tblInd w:w="1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3"/>
        <w:gridCol w:w="567"/>
        <w:gridCol w:w="329"/>
        <w:gridCol w:w="371"/>
        <w:gridCol w:w="331"/>
        <w:gridCol w:w="330"/>
        <w:gridCol w:w="338"/>
        <w:gridCol w:w="272"/>
        <w:gridCol w:w="334"/>
        <w:gridCol w:w="526"/>
        <w:gridCol w:w="682"/>
        <w:gridCol w:w="609"/>
        <w:gridCol w:w="676"/>
        <w:gridCol w:w="336"/>
        <w:gridCol w:w="330"/>
        <w:gridCol w:w="329"/>
        <w:gridCol w:w="336"/>
        <w:gridCol w:w="279"/>
        <w:gridCol w:w="394"/>
        <w:gridCol w:w="591"/>
        <w:gridCol w:w="602"/>
        <w:gridCol w:w="275"/>
        <w:gridCol w:w="765"/>
      </w:tblGrid>
      <w:tr>
        <w:trPr>
          <w:trHeight w:val="210" w:hRule="atLeast"/>
        </w:trPr>
        <w:tc>
          <w:tcPr>
            <w:tcW w:w="3485" w:type="dxa"/>
            <w:gridSpan w:val="9"/>
            <w:shd w:val="clear" w:color="auto" w:fill="A3DDF0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17" w:type="dxa"/>
            <w:gridSpan w:val="3"/>
            <w:shd w:val="clear" w:color="auto" w:fill="69CDE9"/>
          </w:tcPr>
          <w:p>
            <w:pPr>
              <w:pStyle w:val="TableParagraph"/>
              <w:ind w:left="35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Stem connections</w:t>
            </w:r>
          </w:p>
        </w:tc>
        <w:tc>
          <w:tcPr>
            <w:tcW w:w="2680" w:type="dxa"/>
            <w:gridSpan w:val="7"/>
            <w:shd w:val="clear" w:color="auto" w:fill="A3DDF0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93" w:type="dxa"/>
            <w:gridSpan w:val="2"/>
            <w:shd w:val="clear" w:color="auto" w:fill="69CDE9"/>
          </w:tcPr>
          <w:p>
            <w:pPr>
              <w:pStyle w:val="TableParagraph"/>
              <w:ind w:left="30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Mass kg*</w:t>
            </w:r>
          </w:p>
        </w:tc>
        <w:tc>
          <w:tcPr>
            <w:tcW w:w="1040" w:type="dxa"/>
            <w:gridSpan w:val="2"/>
            <w:shd w:val="clear" w:color="auto" w:fill="A3DDF0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613" w:type="dxa"/>
            <w:shd w:val="clear" w:color="auto" w:fill="A3DDF0"/>
          </w:tcPr>
          <w:p>
            <w:pPr>
              <w:pStyle w:val="TableParagraph"/>
              <w:ind w:left="5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Size</w:t>
            </w:r>
          </w:p>
        </w:tc>
        <w:tc>
          <w:tcPr>
            <w:tcW w:w="567" w:type="dxa"/>
            <w:shd w:val="clear" w:color="auto" w:fill="A3DDF0"/>
          </w:tcPr>
          <w:p>
            <w:pPr>
              <w:pStyle w:val="TableParagraph"/>
              <w:ind w:right="75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85"/>
                <w:sz w:val="14"/>
              </w:rPr>
              <w:t>ØA</w:t>
            </w:r>
          </w:p>
        </w:tc>
        <w:tc>
          <w:tcPr>
            <w:tcW w:w="329" w:type="dxa"/>
            <w:shd w:val="clear" w:color="auto" w:fill="A3DDF0"/>
          </w:tcPr>
          <w:p>
            <w:pPr>
              <w:pStyle w:val="TableParagraph"/>
              <w:ind w:left="18" w:right="18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95"/>
                <w:sz w:val="14"/>
              </w:rPr>
              <w:t>ØB</w:t>
            </w:r>
          </w:p>
        </w:tc>
        <w:tc>
          <w:tcPr>
            <w:tcW w:w="371" w:type="dxa"/>
            <w:shd w:val="clear" w:color="auto" w:fill="A3DDF0"/>
          </w:tcPr>
          <w:p>
            <w:pPr>
              <w:pStyle w:val="TableParagraph"/>
              <w:ind w:left="5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ØB1</w:t>
            </w:r>
          </w:p>
        </w:tc>
        <w:tc>
          <w:tcPr>
            <w:tcW w:w="331" w:type="dxa"/>
            <w:shd w:val="clear" w:color="auto" w:fill="A3DDF0"/>
          </w:tcPr>
          <w:p>
            <w:pPr>
              <w:pStyle w:val="TableParagraph"/>
              <w:ind w:left="2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85"/>
                <w:sz w:val="14"/>
              </w:rPr>
              <w:t>C</w:t>
            </w:r>
          </w:p>
        </w:tc>
        <w:tc>
          <w:tcPr>
            <w:tcW w:w="330" w:type="dxa"/>
            <w:shd w:val="clear" w:color="auto" w:fill="A3DDF0"/>
          </w:tcPr>
          <w:p>
            <w:pPr>
              <w:pStyle w:val="TableParagraph"/>
              <w:ind w:left="26" w:right="26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C1</w:t>
            </w:r>
          </w:p>
        </w:tc>
        <w:tc>
          <w:tcPr>
            <w:tcW w:w="338" w:type="dxa"/>
            <w:shd w:val="clear" w:color="auto" w:fill="A3DDF0"/>
          </w:tcPr>
          <w:p>
            <w:pPr>
              <w:pStyle w:val="TableParagraph"/>
              <w:ind w:left="8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C2</w:t>
            </w:r>
          </w:p>
        </w:tc>
        <w:tc>
          <w:tcPr>
            <w:tcW w:w="272" w:type="dxa"/>
            <w:shd w:val="clear" w:color="auto" w:fill="A3DDF0"/>
          </w:tcPr>
          <w:p>
            <w:pPr>
              <w:pStyle w:val="TableParagraph"/>
              <w:ind w:left="90"/>
              <w:rPr>
                <w:b/>
                <w:sz w:val="14"/>
              </w:rPr>
            </w:pPr>
            <w:r>
              <w:rPr>
                <w:b/>
                <w:color w:val="231F20"/>
                <w:w w:val="91"/>
                <w:sz w:val="14"/>
              </w:rPr>
              <w:t>D</w:t>
            </w:r>
          </w:p>
        </w:tc>
        <w:tc>
          <w:tcPr>
            <w:tcW w:w="334" w:type="dxa"/>
            <w:shd w:val="clear" w:color="auto" w:fill="A3DDF0"/>
          </w:tcPr>
          <w:p>
            <w:pPr>
              <w:pStyle w:val="TableParagraph"/>
              <w:ind w:left="8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E</w:t>
            </w:r>
          </w:p>
        </w:tc>
        <w:tc>
          <w:tcPr>
            <w:tcW w:w="526" w:type="dxa"/>
            <w:shd w:val="clear" w:color="auto" w:fill="A3DDF0"/>
          </w:tcPr>
          <w:p>
            <w:pPr>
              <w:pStyle w:val="TableParagraph"/>
              <w:ind w:left="5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96"/>
                <w:sz w:val="14"/>
              </w:rPr>
              <w:t>F</w:t>
            </w:r>
          </w:p>
        </w:tc>
        <w:tc>
          <w:tcPr>
            <w:tcW w:w="682" w:type="dxa"/>
            <w:shd w:val="clear" w:color="auto" w:fill="A3DDF0"/>
          </w:tcPr>
          <w:p>
            <w:pPr>
              <w:pStyle w:val="TableParagraph"/>
              <w:spacing w:line="163" w:lineRule="exact"/>
              <w:ind w:left="147" w:right="137"/>
              <w:jc w:val="center"/>
              <w:rPr>
                <w:b/>
                <w:sz w:val="11"/>
              </w:rPr>
            </w:pPr>
            <w:r>
              <w:rPr>
                <w:b/>
                <w:color w:val="231F20"/>
                <w:sz w:val="14"/>
              </w:rPr>
              <w:t>ØG</w:t>
            </w:r>
            <w:r>
              <w:rPr>
                <w:b/>
                <w:color w:val="231F20"/>
                <w:position w:val="-1"/>
                <w:sz w:val="11"/>
              </w:rPr>
              <w:t>h9</w:t>
            </w:r>
          </w:p>
        </w:tc>
        <w:tc>
          <w:tcPr>
            <w:tcW w:w="609" w:type="dxa"/>
            <w:shd w:val="clear" w:color="auto" w:fill="A3DDF0"/>
          </w:tcPr>
          <w:p>
            <w:pPr>
              <w:pStyle w:val="TableParagraph"/>
              <w:spacing w:line="123" w:lineRule="exact"/>
              <w:ind w:left="171"/>
              <w:rPr>
                <w:b/>
                <w:sz w:val="7"/>
              </w:rPr>
            </w:pPr>
            <w:r>
              <w:rPr>
                <w:b/>
                <w:color w:val="231F20"/>
                <w:position w:val="-4"/>
                <w:sz w:val="14"/>
              </w:rPr>
              <w:t>H </w:t>
            </w:r>
            <w:r>
              <w:rPr>
                <w:b/>
                <w:color w:val="231F20"/>
                <w:sz w:val="7"/>
              </w:rPr>
              <w:t>0</w:t>
            </w:r>
          </w:p>
          <w:p>
            <w:pPr>
              <w:pStyle w:val="TableParagraph"/>
              <w:spacing w:line="40" w:lineRule="exact" w:before="0"/>
              <w:ind w:left="269"/>
              <w:rPr>
                <w:b/>
                <w:sz w:val="7"/>
              </w:rPr>
            </w:pPr>
            <w:r>
              <w:rPr>
                <w:b/>
                <w:color w:val="231F20"/>
                <w:w w:val="110"/>
                <w:sz w:val="7"/>
              </w:rPr>
              <w:t>-0.05</w:t>
            </w:r>
          </w:p>
        </w:tc>
        <w:tc>
          <w:tcPr>
            <w:tcW w:w="676" w:type="dxa"/>
            <w:shd w:val="clear" w:color="auto" w:fill="A3DDF0"/>
          </w:tcPr>
          <w:p>
            <w:pPr>
              <w:pStyle w:val="TableParagraph"/>
              <w:ind w:left="14" w:right="14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ISO Type</w:t>
            </w:r>
          </w:p>
        </w:tc>
        <w:tc>
          <w:tcPr>
            <w:tcW w:w="336" w:type="dxa"/>
            <w:shd w:val="clear" w:color="auto" w:fill="A3DDF0"/>
          </w:tcPr>
          <w:p>
            <w:pPr>
              <w:pStyle w:val="TableParagraph"/>
              <w:ind w:right="119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92"/>
                <w:sz w:val="14"/>
              </w:rPr>
              <w:t>K</w:t>
            </w:r>
          </w:p>
        </w:tc>
        <w:tc>
          <w:tcPr>
            <w:tcW w:w="330" w:type="dxa"/>
            <w:shd w:val="clear" w:color="auto" w:fill="A3DDF0"/>
          </w:tcPr>
          <w:p>
            <w:pPr>
              <w:pStyle w:val="TableParagraph"/>
              <w:ind w:left="103"/>
              <w:rPr>
                <w:b/>
                <w:sz w:val="14"/>
              </w:rPr>
            </w:pPr>
            <w:r>
              <w:rPr>
                <w:b/>
                <w:color w:val="231F20"/>
                <w:w w:val="97"/>
                <w:sz w:val="14"/>
              </w:rPr>
              <w:t>M</w:t>
            </w:r>
          </w:p>
        </w:tc>
        <w:tc>
          <w:tcPr>
            <w:tcW w:w="329" w:type="dxa"/>
            <w:shd w:val="clear" w:color="auto" w:fill="A3DDF0"/>
          </w:tcPr>
          <w:p>
            <w:pPr>
              <w:pStyle w:val="TableParagraph"/>
              <w:ind w:left="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ØN</w:t>
            </w:r>
          </w:p>
        </w:tc>
        <w:tc>
          <w:tcPr>
            <w:tcW w:w="336" w:type="dxa"/>
            <w:shd w:val="clear" w:color="auto" w:fill="A3DDF0"/>
          </w:tcPr>
          <w:p>
            <w:pPr>
              <w:pStyle w:val="TableParagraph"/>
              <w:ind w:right="15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82"/>
                <w:sz w:val="14"/>
              </w:rPr>
              <w:t>Q</w:t>
            </w:r>
          </w:p>
        </w:tc>
        <w:tc>
          <w:tcPr>
            <w:tcW w:w="279" w:type="dxa"/>
            <w:shd w:val="clear" w:color="auto" w:fill="A3DDF0"/>
          </w:tcPr>
          <w:p>
            <w:pPr>
              <w:pStyle w:val="TableParagraph"/>
              <w:ind w:right="18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R</w:t>
            </w:r>
          </w:p>
        </w:tc>
        <w:tc>
          <w:tcPr>
            <w:tcW w:w="394" w:type="dxa"/>
            <w:shd w:val="clear" w:color="auto" w:fill="A3DDF0"/>
          </w:tcPr>
          <w:p>
            <w:pPr>
              <w:pStyle w:val="TableParagraph"/>
              <w:ind w:left="30" w:right="42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95"/>
                <w:sz w:val="14"/>
              </w:rPr>
              <w:t>ØYY</w:t>
            </w:r>
          </w:p>
        </w:tc>
        <w:tc>
          <w:tcPr>
            <w:tcW w:w="591" w:type="dxa"/>
            <w:shd w:val="clear" w:color="auto" w:fill="A3DDF0"/>
          </w:tcPr>
          <w:p>
            <w:pPr>
              <w:pStyle w:val="TableParagraph"/>
              <w:ind w:left="107" w:right="124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F320</w:t>
            </w:r>
          </w:p>
        </w:tc>
        <w:tc>
          <w:tcPr>
            <w:tcW w:w="602" w:type="dxa"/>
            <w:shd w:val="clear" w:color="auto" w:fill="A3DDF0"/>
          </w:tcPr>
          <w:p>
            <w:pPr>
              <w:pStyle w:val="TableParagraph"/>
              <w:ind w:left="111" w:right="13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F322</w:t>
            </w:r>
          </w:p>
        </w:tc>
        <w:tc>
          <w:tcPr>
            <w:tcW w:w="275" w:type="dxa"/>
            <w:shd w:val="clear" w:color="auto" w:fill="A3DDF0"/>
          </w:tcPr>
          <w:p>
            <w:pPr>
              <w:pStyle w:val="TableParagraph"/>
              <w:spacing w:line="162" w:lineRule="exact"/>
              <w:ind w:left="104"/>
              <w:rPr>
                <w:b/>
                <w:sz w:val="11"/>
              </w:rPr>
            </w:pPr>
            <w:r>
              <w:rPr>
                <w:b/>
                <w:color w:val="231F20"/>
                <w:sz w:val="14"/>
              </w:rPr>
              <w:t>K</w:t>
            </w:r>
            <w:r>
              <w:rPr>
                <w:b/>
                <w:color w:val="231F20"/>
                <w:position w:val="-2"/>
                <w:sz w:val="11"/>
              </w:rPr>
              <w:t>v</w:t>
            </w:r>
          </w:p>
        </w:tc>
        <w:tc>
          <w:tcPr>
            <w:tcW w:w="765" w:type="dxa"/>
            <w:shd w:val="clear" w:color="auto" w:fill="A3DDF0"/>
          </w:tcPr>
          <w:p>
            <w:pPr>
              <w:pStyle w:val="TableParagraph"/>
              <w:ind w:left="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fully open</w:t>
            </w:r>
          </w:p>
        </w:tc>
      </w:tr>
      <w:tr>
        <w:trPr>
          <w:trHeight w:val="209" w:hRule="atLeast"/>
        </w:trPr>
        <w:tc>
          <w:tcPr>
            <w:tcW w:w="613" w:type="dxa"/>
          </w:tcPr>
          <w:p>
            <w:pPr>
              <w:pStyle w:val="TableParagraph"/>
              <w:spacing w:before="26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50</w:t>
            </w:r>
          </w:p>
        </w:tc>
        <w:tc>
          <w:tcPr>
            <w:tcW w:w="567" w:type="dxa"/>
          </w:tcPr>
          <w:p>
            <w:pPr>
              <w:pStyle w:val="TableParagraph"/>
              <w:spacing w:before="26"/>
              <w:ind w:right="58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52</w:t>
            </w:r>
          </w:p>
        </w:tc>
        <w:tc>
          <w:tcPr>
            <w:tcW w:w="329" w:type="dxa"/>
          </w:tcPr>
          <w:p>
            <w:pPr>
              <w:pStyle w:val="TableParagraph"/>
              <w:spacing w:before="26"/>
              <w:ind w:left="85" w:right="1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98</w:t>
            </w:r>
          </w:p>
        </w:tc>
        <w:tc>
          <w:tcPr>
            <w:tcW w:w="371" w:type="dxa"/>
          </w:tcPr>
          <w:p>
            <w:pPr>
              <w:pStyle w:val="TableParagraph"/>
              <w:spacing w:before="26"/>
              <w:ind w:left="79"/>
              <w:rPr>
                <w:sz w:val="14"/>
              </w:rPr>
            </w:pPr>
            <w:r>
              <w:rPr>
                <w:color w:val="231F20"/>
                <w:sz w:val="14"/>
              </w:rPr>
              <w:t>157</w:t>
            </w:r>
          </w:p>
        </w:tc>
        <w:tc>
          <w:tcPr>
            <w:tcW w:w="331" w:type="dxa"/>
          </w:tcPr>
          <w:p>
            <w:pPr>
              <w:pStyle w:val="TableParagraph"/>
              <w:spacing w:before="26"/>
              <w:ind w:left="26" w:right="2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172</w:t>
            </w:r>
          </w:p>
        </w:tc>
        <w:tc>
          <w:tcPr>
            <w:tcW w:w="330" w:type="dxa"/>
          </w:tcPr>
          <w:p>
            <w:pPr>
              <w:pStyle w:val="TableParagraph"/>
              <w:spacing w:before="26"/>
              <w:ind w:left="26" w:right="2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147</w:t>
            </w:r>
          </w:p>
        </w:tc>
        <w:tc>
          <w:tcPr>
            <w:tcW w:w="338" w:type="dxa"/>
          </w:tcPr>
          <w:p>
            <w:pPr>
              <w:pStyle w:val="TableParagraph"/>
              <w:spacing w:before="26"/>
              <w:ind w:left="61"/>
              <w:rPr>
                <w:sz w:val="14"/>
              </w:rPr>
            </w:pPr>
            <w:r>
              <w:rPr>
                <w:color w:val="231F20"/>
                <w:sz w:val="14"/>
              </w:rPr>
              <w:t>197</w:t>
            </w:r>
          </w:p>
        </w:tc>
        <w:tc>
          <w:tcPr>
            <w:tcW w:w="272" w:type="dxa"/>
          </w:tcPr>
          <w:p>
            <w:pPr>
              <w:pStyle w:val="TableParagraph"/>
              <w:spacing w:before="26"/>
              <w:ind w:left="66"/>
              <w:rPr>
                <w:sz w:val="14"/>
              </w:rPr>
            </w:pPr>
            <w:r>
              <w:rPr>
                <w:color w:val="231F20"/>
                <w:sz w:val="14"/>
              </w:rPr>
              <w:t>43</w:t>
            </w:r>
          </w:p>
        </w:tc>
        <w:tc>
          <w:tcPr>
            <w:tcW w:w="334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26"/>
              <w:ind w:left="27" w:right="1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135</w:t>
            </w:r>
          </w:p>
        </w:tc>
        <w:tc>
          <w:tcPr>
            <w:tcW w:w="526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26"/>
              <w:ind w:left="160" w:right="16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25</w:t>
            </w:r>
          </w:p>
        </w:tc>
        <w:tc>
          <w:tcPr>
            <w:tcW w:w="682" w:type="dxa"/>
          </w:tcPr>
          <w:p>
            <w:pPr>
              <w:pStyle w:val="TableParagraph"/>
              <w:spacing w:before="26"/>
              <w:ind w:left="147" w:right="13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12.00</w:t>
            </w:r>
          </w:p>
        </w:tc>
        <w:tc>
          <w:tcPr>
            <w:tcW w:w="609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26"/>
              <w:ind w:left="82"/>
              <w:jc w:val="center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8</w:t>
            </w:r>
          </w:p>
        </w:tc>
        <w:tc>
          <w:tcPr>
            <w:tcW w:w="676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26"/>
              <w:ind w:left="193" w:right="19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F05</w:t>
            </w:r>
          </w:p>
        </w:tc>
        <w:tc>
          <w:tcPr>
            <w:tcW w:w="336" w:type="dxa"/>
          </w:tcPr>
          <w:p>
            <w:pPr>
              <w:pStyle w:val="TableParagraph"/>
              <w:spacing w:before="26"/>
              <w:ind w:right="61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78</w:t>
            </w:r>
          </w:p>
        </w:tc>
        <w:tc>
          <w:tcPr>
            <w:tcW w:w="330" w:type="dxa"/>
          </w:tcPr>
          <w:p>
            <w:pPr>
              <w:pStyle w:val="TableParagraph"/>
              <w:spacing w:before="26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230</w:t>
            </w:r>
          </w:p>
        </w:tc>
        <w:tc>
          <w:tcPr>
            <w:tcW w:w="329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spacing w:before="26"/>
              <w:ind w:right="69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31</w:t>
            </w:r>
          </w:p>
        </w:tc>
        <w:tc>
          <w:tcPr>
            <w:tcW w:w="279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394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26"/>
              <w:ind w:left="119" w:right="5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87</w:t>
            </w:r>
          </w:p>
        </w:tc>
        <w:tc>
          <w:tcPr>
            <w:tcW w:w="591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26"/>
              <w:ind w:left="127" w:right="8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3.7</w:t>
            </w:r>
          </w:p>
        </w:tc>
        <w:tc>
          <w:tcPr>
            <w:tcW w:w="602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26"/>
              <w:ind w:left="136" w:right="8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4.4</w:t>
            </w:r>
          </w:p>
        </w:tc>
        <w:tc>
          <w:tcPr>
            <w:tcW w:w="1040" w:type="dxa"/>
            <w:gridSpan w:val="2"/>
            <w:tcBorders>
              <w:left w:val="single" w:sz="4" w:space="0" w:color="7DCEEB"/>
            </w:tcBorders>
          </w:tcPr>
          <w:p>
            <w:pPr>
              <w:pStyle w:val="TableParagraph"/>
              <w:spacing w:before="26"/>
              <w:ind w:left="323" w:right="29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108</w:t>
            </w:r>
          </w:p>
        </w:tc>
      </w:tr>
      <w:tr>
        <w:trPr>
          <w:trHeight w:val="210" w:hRule="atLeast"/>
        </w:trPr>
        <w:tc>
          <w:tcPr>
            <w:tcW w:w="613" w:type="dxa"/>
            <w:shd w:val="clear" w:color="auto" w:fill="E3F4F9"/>
          </w:tcPr>
          <w:p>
            <w:pPr>
              <w:pStyle w:val="TableParagraph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65</w:t>
            </w:r>
          </w:p>
        </w:tc>
        <w:tc>
          <w:tcPr>
            <w:tcW w:w="567" w:type="dxa"/>
            <w:shd w:val="clear" w:color="auto" w:fill="E3F4F9"/>
          </w:tcPr>
          <w:p>
            <w:pPr>
              <w:pStyle w:val="TableParagraph"/>
              <w:ind w:right="57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64</w:t>
            </w:r>
          </w:p>
        </w:tc>
        <w:tc>
          <w:tcPr>
            <w:tcW w:w="329" w:type="dxa"/>
            <w:shd w:val="clear" w:color="auto" w:fill="E3F4F9"/>
          </w:tcPr>
          <w:p>
            <w:pPr>
              <w:pStyle w:val="TableParagraph"/>
              <w:ind w:left="18" w:right="1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116</w:t>
            </w:r>
          </w:p>
        </w:tc>
        <w:tc>
          <w:tcPr>
            <w:tcW w:w="371" w:type="dxa"/>
            <w:shd w:val="clear" w:color="auto" w:fill="E3F4F9"/>
          </w:tcPr>
          <w:p>
            <w:pPr>
              <w:pStyle w:val="TableParagraph"/>
              <w:ind w:left="79"/>
              <w:rPr>
                <w:sz w:val="14"/>
              </w:rPr>
            </w:pPr>
            <w:r>
              <w:rPr>
                <w:color w:val="231F20"/>
                <w:sz w:val="14"/>
              </w:rPr>
              <w:t>177</w:t>
            </w:r>
          </w:p>
        </w:tc>
        <w:tc>
          <w:tcPr>
            <w:tcW w:w="331" w:type="dxa"/>
            <w:shd w:val="clear" w:color="auto" w:fill="E3F4F9"/>
          </w:tcPr>
          <w:p>
            <w:pPr>
              <w:pStyle w:val="TableParagraph"/>
              <w:ind w:left="26" w:right="2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194</w:t>
            </w:r>
          </w:p>
        </w:tc>
        <w:tc>
          <w:tcPr>
            <w:tcW w:w="330" w:type="dxa"/>
            <w:shd w:val="clear" w:color="auto" w:fill="E3F4F9"/>
          </w:tcPr>
          <w:p>
            <w:pPr>
              <w:pStyle w:val="TableParagraph"/>
              <w:ind w:left="27" w:right="2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180</w:t>
            </w:r>
          </w:p>
        </w:tc>
        <w:tc>
          <w:tcPr>
            <w:tcW w:w="338" w:type="dxa"/>
            <w:shd w:val="clear" w:color="auto" w:fill="E3F4F9"/>
          </w:tcPr>
          <w:p>
            <w:pPr>
              <w:pStyle w:val="TableParagraph"/>
              <w:ind w:left="61"/>
              <w:rPr>
                <w:sz w:val="14"/>
              </w:rPr>
            </w:pPr>
            <w:r>
              <w:rPr>
                <w:color w:val="231F20"/>
                <w:sz w:val="14"/>
              </w:rPr>
              <w:t>230</w:t>
            </w:r>
          </w:p>
        </w:tc>
        <w:tc>
          <w:tcPr>
            <w:tcW w:w="272" w:type="dxa"/>
            <w:shd w:val="clear" w:color="auto" w:fill="E3F4F9"/>
          </w:tcPr>
          <w:p>
            <w:pPr>
              <w:pStyle w:val="TableParagraph"/>
              <w:ind w:left="66"/>
              <w:rPr>
                <w:sz w:val="14"/>
              </w:rPr>
            </w:pPr>
            <w:r>
              <w:rPr>
                <w:color w:val="231F20"/>
                <w:sz w:val="14"/>
              </w:rPr>
              <w:t>46</w:t>
            </w:r>
          </w:p>
        </w:tc>
        <w:tc>
          <w:tcPr>
            <w:tcW w:w="334" w:type="dxa"/>
            <w:tcBorders>
              <w:right w:val="single" w:sz="4" w:space="0" w:color="7DCEEB"/>
            </w:tcBorders>
            <w:shd w:val="clear" w:color="auto" w:fill="E3F4F9"/>
          </w:tcPr>
          <w:p>
            <w:pPr>
              <w:pStyle w:val="TableParagraph"/>
              <w:ind w:left="27" w:right="1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150</w:t>
            </w:r>
          </w:p>
        </w:tc>
        <w:tc>
          <w:tcPr>
            <w:tcW w:w="526" w:type="dxa"/>
            <w:tcBorders>
              <w:left w:val="single" w:sz="4" w:space="0" w:color="7DCEEB"/>
            </w:tcBorders>
            <w:shd w:val="clear" w:color="auto" w:fill="E3F4F9"/>
          </w:tcPr>
          <w:p>
            <w:pPr>
              <w:pStyle w:val="TableParagraph"/>
              <w:ind w:left="160" w:right="16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30</w:t>
            </w:r>
          </w:p>
        </w:tc>
        <w:tc>
          <w:tcPr>
            <w:tcW w:w="682" w:type="dxa"/>
            <w:shd w:val="clear" w:color="auto" w:fill="E3F4F9"/>
          </w:tcPr>
          <w:p>
            <w:pPr>
              <w:pStyle w:val="TableParagraph"/>
              <w:ind w:left="148" w:right="13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15.88</w:t>
            </w:r>
          </w:p>
        </w:tc>
        <w:tc>
          <w:tcPr>
            <w:tcW w:w="609" w:type="dxa"/>
            <w:tcBorders>
              <w:right w:val="single" w:sz="4" w:space="0" w:color="7DCEEB"/>
            </w:tcBorders>
            <w:shd w:val="clear" w:color="auto" w:fill="E3F4F9"/>
          </w:tcPr>
          <w:p>
            <w:pPr>
              <w:pStyle w:val="TableParagraph"/>
              <w:ind w:left="207" w:right="19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11</w:t>
            </w:r>
          </w:p>
        </w:tc>
        <w:tc>
          <w:tcPr>
            <w:tcW w:w="676" w:type="dxa"/>
            <w:tcBorders>
              <w:left w:val="single" w:sz="4" w:space="0" w:color="7DCEEB"/>
            </w:tcBorders>
            <w:shd w:val="clear" w:color="auto" w:fill="E3F4F9"/>
          </w:tcPr>
          <w:p>
            <w:pPr>
              <w:pStyle w:val="TableParagraph"/>
              <w:ind w:left="193" w:right="19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F07</w:t>
            </w:r>
          </w:p>
        </w:tc>
        <w:tc>
          <w:tcPr>
            <w:tcW w:w="336" w:type="dxa"/>
            <w:shd w:val="clear" w:color="auto" w:fill="E3F4F9"/>
          </w:tcPr>
          <w:p>
            <w:pPr>
              <w:pStyle w:val="TableParagraph"/>
              <w:ind w:right="60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83</w:t>
            </w:r>
          </w:p>
        </w:tc>
        <w:tc>
          <w:tcPr>
            <w:tcW w:w="330" w:type="dxa"/>
            <w:shd w:val="clear" w:color="auto" w:fill="E3F4F9"/>
          </w:tcPr>
          <w:p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300</w:t>
            </w:r>
          </w:p>
        </w:tc>
        <w:tc>
          <w:tcPr>
            <w:tcW w:w="329" w:type="dxa"/>
            <w:shd w:val="clear" w:color="auto" w:fill="E3F4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336" w:type="dxa"/>
            <w:shd w:val="clear" w:color="auto" w:fill="E3F4F9"/>
          </w:tcPr>
          <w:p>
            <w:pPr>
              <w:pStyle w:val="TableParagraph"/>
              <w:ind w:right="69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47</w:t>
            </w:r>
          </w:p>
        </w:tc>
        <w:tc>
          <w:tcPr>
            <w:tcW w:w="279" w:type="dxa"/>
            <w:shd w:val="clear" w:color="auto" w:fill="E3F4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394" w:type="dxa"/>
            <w:tcBorders>
              <w:right w:val="single" w:sz="4" w:space="0" w:color="7DCEEB"/>
            </w:tcBorders>
            <w:shd w:val="clear" w:color="auto" w:fill="E3F4F9"/>
          </w:tcPr>
          <w:p>
            <w:pPr>
              <w:pStyle w:val="TableParagraph"/>
              <w:ind w:left="119" w:right="5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98</w:t>
            </w:r>
          </w:p>
        </w:tc>
        <w:tc>
          <w:tcPr>
            <w:tcW w:w="591" w:type="dxa"/>
            <w:tcBorders>
              <w:left w:val="single" w:sz="4" w:space="0" w:color="7DCEEB"/>
            </w:tcBorders>
            <w:shd w:val="clear" w:color="auto" w:fill="E3F4F9"/>
          </w:tcPr>
          <w:p>
            <w:pPr>
              <w:pStyle w:val="TableParagraph"/>
              <w:ind w:left="127" w:right="8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5.9</w:t>
            </w:r>
          </w:p>
        </w:tc>
        <w:tc>
          <w:tcPr>
            <w:tcW w:w="602" w:type="dxa"/>
            <w:tcBorders>
              <w:right w:val="single" w:sz="4" w:space="0" w:color="7DCEEB"/>
            </w:tcBorders>
            <w:shd w:val="clear" w:color="auto" w:fill="E3F4F9"/>
          </w:tcPr>
          <w:p>
            <w:pPr>
              <w:pStyle w:val="TableParagraph"/>
              <w:ind w:left="136" w:right="8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6.5</w:t>
            </w:r>
          </w:p>
        </w:tc>
        <w:tc>
          <w:tcPr>
            <w:tcW w:w="1040" w:type="dxa"/>
            <w:gridSpan w:val="2"/>
            <w:tcBorders>
              <w:left w:val="single" w:sz="4" w:space="0" w:color="7DCEEB"/>
            </w:tcBorders>
            <w:shd w:val="clear" w:color="auto" w:fill="E3F4F9"/>
          </w:tcPr>
          <w:p>
            <w:pPr>
              <w:pStyle w:val="TableParagraph"/>
              <w:ind w:left="323" w:right="29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217</w:t>
            </w:r>
          </w:p>
        </w:tc>
      </w:tr>
      <w:tr>
        <w:trPr>
          <w:trHeight w:val="210" w:hRule="atLeast"/>
        </w:trPr>
        <w:tc>
          <w:tcPr>
            <w:tcW w:w="613" w:type="dxa"/>
          </w:tcPr>
          <w:p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80</w:t>
            </w:r>
          </w:p>
        </w:tc>
        <w:tc>
          <w:tcPr>
            <w:tcW w:w="567" w:type="dxa"/>
          </w:tcPr>
          <w:p>
            <w:pPr>
              <w:pStyle w:val="TableParagraph"/>
              <w:ind w:right="57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77</w:t>
            </w:r>
          </w:p>
        </w:tc>
        <w:tc>
          <w:tcPr>
            <w:tcW w:w="329" w:type="dxa"/>
          </w:tcPr>
          <w:p>
            <w:pPr>
              <w:pStyle w:val="TableParagraph"/>
              <w:ind w:left="17" w:right="1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126</w:t>
            </w:r>
          </w:p>
        </w:tc>
        <w:tc>
          <w:tcPr>
            <w:tcW w:w="371" w:type="dxa"/>
          </w:tcPr>
          <w:p>
            <w:pPr>
              <w:pStyle w:val="TableParagraph"/>
              <w:ind w:left="80"/>
              <w:rPr>
                <w:sz w:val="14"/>
              </w:rPr>
            </w:pPr>
            <w:r>
              <w:rPr>
                <w:color w:val="231F20"/>
                <w:sz w:val="14"/>
              </w:rPr>
              <w:t>192</w:t>
            </w:r>
          </w:p>
        </w:tc>
        <w:tc>
          <w:tcPr>
            <w:tcW w:w="331" w:type="dxa"/>
          </w:tcPr>
          <w:p>
            <w:pPr>
              <w:pStyle w:val="TableParagraph"/>
              <w:ind w:left="27" w:right="2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204</w:t>
            </w:r>
          </w:p>
        </w:tc>
        <w:tc>
          <w:tcPr>
            <w:tcW w:w="330" w:type="dxa"/>
          </w:tcPr>
          <w:p>
            <w:pPr>
              <w:pStyle w:val="TableParagraph"/>
              <w:ind w:left="27" w:right="2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190</w:t>
            </w:r>
          </w:p>
        </w:tc>
        <w:tc>
          <w:tcPr>
            <w:tcW w:w="338" w:type="dxa"/>
          </w:tcPr>
          <w:p>
            <w:pPr>
              <w:pStyle w:val="TableParagraph"/>
              <w:ind w:left="61"/>
              <w:rPr>
                <w:sz w:val="14"/>
              </w:rPr>
            </w:pPr>
            <w:r>
              <w:rPr>
                <w:color w:val="231F20"/>
                <w:sz w:val="14"/>
              </w:rPr>
              <w:t>240</w:t>
            </w:r>
          </w:p>
        </w:tc>
        <w:tc>
          <w:tcPr>
            <w:tcW w:w="272" w:type="dxa"/>
          </w:tcPr>
          <w:p>
            <w:pPr>
              <w:pStyle w:val="TableParagraph"/>
              <w:ind w:left="66"/>
              <w:rPr>
                <w:sz w:val="14"/>
              </w:rPr>
            </w:pPr>
            <w:r>
              <w:rPr>
                <w:color w:val="231F20"/>
                <w:sz w:val="14"/>
              </w:rPr>
              <w:t>46</w:t>
            </w:r>
          </w:p>
        </w:tc>
        <w:tc>
          <w:tcPr>
            <w:tcW w:w="334" w:type="dxa"/>
            <w:tcBorders>
              <w:right w:val="single" w:sz="4" w:space="0" w:color="7DCEEB"/>
            </w:tcBorders>
          </w:tcPr>
          <w:p>
            <w:pPr>
              <w:pStyle w:val="TableParagraph"/>
              <w:ind w:left="27" w:right="1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160</w:t>
            </w:r>
          </w:p>
        </w:tc>
        <w:tc>
          <w:tcPr>
            <w:tcW w:w="526" w:type="dxa"/>
            <w:tcBorders>
              <w:left w:val="single" w:sz="4" w:space="0" w:color="7DCEEB"/>
            </w:tcBorders>
          </w:tcPr>
          <w:p>
            <w:pPr>
              <w:pStyle w:val="TableParagraph"/>
              <w:ind w:left="160" w:right="16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30</w:t>
            </w:r>
          </w:p>
        </w:tc>
        <w:tc>
          <w:tcPr>
            <w:tcW w:w="682" w:type="dxa"/>
          </w:tcPr>
          <w:p>
            <w:pPr>
              <w:pStyle w:val="TableParagraph"/>
              <w:ind w:left="148" w:right="13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15.88</w:t>
            </w:r>
          </w:p>
        </w:tc>
        <w:tc>
          <w:tcPr>
            <w:tcW w:w="609" w:type="dxa"/>
            <w:tcBorders>
              <w:right w:val="single" w:sz="4" w:space="0" w:color="7DCEEB"/>
            </w:tcBorders>
          </w:tcPr>
          <w:p>
            <w:pPr>
              <w:pStyle w:val="TableParagraph"/>
              <w:ind w:left="207" w:right="19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11</w:t>
            </w:r>
          </w:p>
        </w:tc>
        <w:tc>
          <w:tcPr>
            <w:tcW w:w="676" w:type="dxa"/>
            <w:tcBorders>
              <w:left w:val="single" w:sz="4" w:space="0" w:color="7DCEEB"/>
            </w:tcBorders>
          </w:tcPr>
          <w:p>
            <w:pPr>
              <w:pStyle w:val="TableParagraph"/>
              <w:ind w:left="194" w:right="19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F07</w:t>
            </w:r>
          </w:p>
        </w:tc>
        <w:tc>
          <w:tcPr>
            <w:tcW w:w="336" w:type="dxa"/>
          </w:tcPr>
          <w:p>
            <w:pPr>
              <w:pStyle w:val="TableParagraph"/>
              <w:ind w:right="60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91</w:t>
            </w:r>
          </w:p>
        </w:tc>
        <w:tc>
          <w:tcPr>
            <w:tcW w:w="330" w:type="dxa"/>
          </w:tcPr>
          <w:p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300</w:t>
            </w:r>
          </w:p>
        </w:tc>
        <w:tc>
          <w:tcPr>
            <w:tcW w:w="329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ind w:right="69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63</w:t>
            </w:r>
          </w:p>
        </w:tc>
        <w:tc>
          <w:tcPr>
            <w:tcW w:w="279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394" w:type="dxa"/>
            <w:tcBorders>
              <w:right w:val="single" w:sz="4" w:space="0" w:color="7DCEEB"/>
            </w:tcBorders>
          </w:tcPr>
          <w:p>
            <w:pPr>
              <w:pStyle w:val="TableParagraph"/>
              <w:ind w:left="52" w:right="5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114</w:t>
            </w:r>
          </w:p>
        </w:tc>
        <w:tc>
          <w:tcPr>
            <w:tcW w:w="591" w:type="dxa"/>
            <w:tcBorders>
              <w:left w:val="single" w:sz="4" w:space="0" w:color="7DCEEB"/>
            </w:tcBorders>
          </w:tcPr>
          <w:p>
            <w:pPr>
              <w:pStyle w:val="TableParagraph"/>
              <w:ind w:left="127" w:right="8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6.4</w:t>
            </w:r>
          </w:p>
        </w:tc>
        <w:tc>
          <w:tcPr>
            <w:tcW w:w="602" w:type="dxa"/>
            <w:tcBorders>
              <w:right w:val="single" w:sz="4" w:space="0" w:color="7DCEEB"/>
            </w:tcBorders>
          </w:tcPr>
          <w:p>
            <w:pPr>
              <w:pStyle w:val="TableParagraph"/>
              <w:ind w:left="136" w:right="8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7.6</w:t>
            </w:r>
          </w:p>
        </w:tc>
        <w:tc>
          <w:tcPr>
            <w:tcW w:w="1040" w:type="dxa"/>
            <w:gridSpan w:val="2"/>
            <w:tcBorders>
              <w:left w:val="single" w:sz="4" w:space="0" w:color="7DCEEB"/>
            </w:tcBorders>
          </w:tcPr>
          <w:p>
            <w:pPr>
              <w:pStyle w:val="TableParagraph"/>
              <w:ind w:left="323" w:right="29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409</w:t>
            </w:r>
          </w:p>
        </w:tc>
      </w:tr>
      <w:tr>
        <w:trPr>
          <w:trHeight w:val="210" w:hRule="atLeast"/>
        </w:trPr>
        <w:tc>
          <w:tcPr>
            <w:tcW w:w="613" w:type="dxa"/>
            <w:shd w:val="clear" w:color="auto" w:fill="E3F4F9"/>
          </w:tcPr>
          <w:p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100</w:t>
            </w:r>
          </w:p>
        </w:tc>
        <w:tc>
          <w:tcPr>
            <w:tcW w:w="567" w:type="dxa"/>
            <w:shd w:val="clear" w:color="auto" w:fill="E3F4F9"/>
          </w:tcPr>
          <w:p>
            <w:pPr>
              <w:pStyle w:val="TableParagraph"/>
              <w:ind w:right="57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103</w:t>
            </w:r>
          </w:p>
        </w:tc>
        <w:tc>
          <w:tcPr>
            <w:tcW w:w="329" w:type="dxa"/>
            <w:shd w:val="clear" w:color="auto" w:fill="E3F4F9"/>
          </w:tcPr>
          <w:p>
            <w:pPr>
              <w:pStyle w:val="TableParagraph"/>
              <w:ind w:left="17" w:right="1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156</w:t>
            </w:r>
          </w:p>
        </w:tc>
        <w:tc>
          <w:tcPr>
            <w:tcW w:w="371" w:type="dxa"/>
            <w:shd w:val="clear" w:color="auto" w:fill="E3F4F9"/>
          </w:tcPr>
          <w:p>
            <w:pPr>
              <w:pStyle w:val="TableParagraph"/>
              <w:ind w:left="80"/>
              <w:rPr>
                <w:sz w:val="14"/>
              </w:rPr>
            </w:pPr>
            <w:r>
              <w:rPr>
                <w:color w:val="231F20"/>
                <w:sz w:val="14"/>
              </w:rPr>
              <w:t>225</w:t>
            </w:r>
          </w:p>
        </w:tc>
        <w:tc>
          <w:tcPr>
            <w:tcW w:w="331" w:type="dxa"/>
            <w:shd w:val="clear" w:color="auto" w:fill="E3F4F9"/>
          </w:tcPr>
          <w:p>
            <w:pPr>
              <w:pStyle w:val="TableParagraph"/>
              <w:ind w:left="27" w:right="2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224</w:t>
            </w:r>
          </w:p>
        </w:tc>
        <w:tc>
          <w:tcPr>
            <w:tcW w:w="330" w:type="dxa"/>
            <w:shd w:val="clear" w:color="auto" w:fill="E3F4F9"/>
          </w:tcPr>
          <w:p>
            <w:pPr>
              <w:pStyle w:val="TableParagraph"/>
              <w:ind w:left="28" w:right="2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110</w:t>
            </w:r>
          </w:p>
        </w:tc>
        <w:tc>
          <w:tcPr>
            <w:tcW w:w="338" w:type="dxa"/>
            <w:shd w:val="clear" w:color="auto" w:fill="E3F4F9"/>
          </w:tcPr>
          <w:p>
            <w:pPr>
              <w:pStyle w:val="TableParagraph"/>
              <w:ind w:left="62"/>
              <w:rPr>
                <w:sz w:val="14"/>
              </w:rPr>
            </w:pPr>
            <w:r>
              <w:rPr>
                <w:color w:val="231F20"/>
                <w:sz w:val="14"/>
              </w:rPr>
              <w:t>260</w:t>
            </w:r>
          </w:p>
        </w:tc>
        <w:tc>
          <w:tcPr>
            <w:tcW w:w="272" w:type="dxa"/>
            <w:shd w:val="clear" w:color="auto" w:fill="E3F4F9"/>
          </w:tcPr>
          <w:p>
            <w:pPr>
              <w:pStyle w:val="TableParagraph"/>
              <w:ind w:left="66"/>
              <w:rPr>
                <w:sz w:val="14"/>
              </w:rPr>
            </w:pPr>
            <w:r>
              <w:rPr>
                <w:color w:val="231F20"/>
                <w:sz w:val="14"/>
              </w:rPr>
              <w:t>52</w:t>
            </w:r>
          </w:p>
        </w:tc>
        <w:tc>
          <w:tcPr>
            <w:tcW w:w="334" w:type="dxa"/>
            <w:tcBorders>
              <w:right w:val="single" w:sz="4" w:space="0" w:color="7DCEEB"/>
            </w:tcBorders>
            <w:shd w:val="clear" w:color="auto" w:fill="E3F4F9"/>
          </w:tcPr>
          <w:p>
            <w:pPr>
              <w:pStyle w:val="TableParagraph"/>
              <w:ind w:left="27" w:right="1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180</w:t>
            </w:r>
          </w:p>
        </w:tc>
        <w:tc>
          <w:tcPr>
            <w:tcW w:w="526" w:type="dxa"/>
            <w:tcBorders>
              <w:left w:val="single" w:sz="4" w:space="0" w:color="7DCEEB"/>
            </w:tcBorders>
            <w:shd w:val="clear" w:color="auto" w:fill="E3F4F9"/>
          </w:tcPr>
          <w:p>
            <w:pPr>
              <w:pStyle w:val="TableParagraph"/>
              <w:ind w:left="161" w:right="16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30</w:t>
            </w:r>
          </w:p>
        </w:tc>
        <w:tc>
          <w:tcPr>
            <w:tcW w:w="682" w:type="dxa"/>
            <w:shd w:val="clear" w:color="auto" w:fill="E3F4F9"/>
          </w:tcPr>
          <w:p>
            <w:pPr>
              <w:pStyle w:val="TableParagraph"/>
              <w:ind w:left="149" w:right="13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15.88</w:t>
            </w:r>
          </w:p>
        </w:tc>
        <w:tc>
          <w:tcPr>
            <w:tcW w:w="609" w:type="dxa"/>
            <w:tcBorders>
              <w:right w:val="single" w:sz="4" w:space="0" w:color="7DCEEB"/>
            </w:tcBorders>
            <w:shd w:val="clear" w:color="auto" w:fill="E3F4F9"/>
          </w:tcPr>
          <w:p>
            <w:pPr>
              <w:pStyle w:val="TableParagraph"/>
              <w:ind w:left="208" w:right="19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11</w:t>
            </w:r>
          </w:p>
        </w:tc>
        <w:tc>
          <w:tcPr>
            <w:tcW w:w="676" w:type="dxa"/>
            <w:tcBorders>
              <w:left w:val="single" w:sz="4" w:space="0" w:color="7DCEEB"/>
            </w:tcBorders>
            <w:shd w:val="clear" w:color="auto" w:fill="E3F4F9"/>
          </w:tcPr>
          <w:p>
            <w:pPr>
              <w:pStyle w:val="TableParagraph"/>
              <w:ind w:left="194" w:right="19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F07</w:t>
            </w:r>
          </w:p>
        </w:tc>
        <w:tc>
          <w:tcPr>
            <w:tcW w:w="336" w:type="dxa"/>
            <w:shd w:val="clear" w:color="auto" w:fill="E3F4F9"/>
          </w:tcPr>
          <w:p>
            <w:pPr>
              <w:pStyle w:val="TableParagraph"/>
              <w:ind w:right="60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105</w:t>
            </w:r>
          </w:p>
        </w:tc>
        <w:tc>
          <w:tcPr>
            <w:tcW w:w="330" w:type="dxa"/>
            <w:shd w:val="clear" w:color="auto" w:fill="E3F4F9"/>
          </w:tcPr>
          <w:p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300</w:t>
            </w:r>
          </w:p>
        </w:tc>
        <w:tc>
          <w:tcPr>
            <w:tcW w:w="329" w:type="dxa"/>
            <w:shd w:val="clear" w:color="auto" w:fill="E3F4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336" w:type="dxa"/>
            <w:shd w:val="clear" w:color="auto" w:fill="E3F4F9"/>
          </w:tcPr>
          <w:p>
            <w:pPr>
              <w:pStyle w:val="TableParagraph"/>
              <w:ind w:right="68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90</w:t>
            </w:r>
          </w:p>
        </w:tc>
        <w:tc>
          <w:tcPr>
            <w:tcW w:w="279" w:type="dxa"/>
            <w:shd w:val="clear" w:color="auto" w:fill="E3F4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394" w:type="dxa"/>
            <w:tcBorders>
              <w:right w:val="single" w:sz="4" w:space="0" w:color="7DCEEB"/>
            </w:tcBorders>
            <w:shd w:val="clear" w:color="auto" w:fill="E3F4F9"/>
          </w:tcPr>
          <w:p>
            <w:pPr>
              <w:pStyle w:val="TableParagraph"/>
              <w:ind w:left="53" w:right="5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146</w:t>
            </w:r>
          </w:p>
        </w:tc>
        <w:tc>
          <w:tcPr>
            <w:tcW w:w="591" w:type="dxa"/>
            <w:tcBorders>
              <w:left w:val="single" w:sz="4" w:space="0" w:color="7DCEEB"/>
            </w:tcBorders>
            <w:shd w:val="clear" w:color="auto" w:fill="E3F4F9"/>
          </w:tcPr>
          <w:p>
            <w:pPr>
              <w:pStyle w:val="TableParagraph"/>
              <w:ind w:left="127" w:right="7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7.9</w:t>
            </w:r>
          </w:p>
        </w:tc>
        <w:tc>
          <w:tcPr>
            <w:tcW w:w="602" w:type="dxa"/>
            <w:tcBorders>
              <w:right w:val="single" w:sz="4" w:space="0" w:color="7DCEEB"/>
            </w:tcBorders>
            <w:shd w:val="clear" w:color="auto" w:fill="E3F4F9"/>
          </w:tcPr>
          <w:p>
            <w:pPr>
              <w:pStyle w:val="TableParagraph"/>
              <w:ind w:left="136" w:right="8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9.7</w:t>
            </w:r>
          </w:p>
        </w:tc>
        <w:tc>
          <w:tcPr>
            <w:tcW w:w="1040" w:type="dxa"/>
            <w:gridSpan w:val="2"/>
            <w:tcBorders>
              <w:left w:val="single" w:sz="4" w:space="0" w:color="7DCEEB"/>
            </w:tcBorders>
            <w:shd w:val="clear" w:color="auto" w:fill="E3F4F9"/>
          </w:tcPr>
          <w:p>
            <w:pPr>
              <w:pStyle w:val="TableParagraph"/>
              <w:ind w:left="323" w:right="29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807</w:t>
            </w:r>
          </w:p>
        </w:tc>
      </w:tr>
      <w:tr>
        <w:trPr>
          <w:trHeight w:val="210" w:hRule="atLeast"/>
        </w:trPr>
        <w:tc>
          <w:tcPr>
            <w:tcW w:w="613" w:type="dxa"/>
          </w:tcPr>
          <w:p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125</w:t>
            </w:r>
          </w:p>
        </w:tc>
        <w:tc>
          <w:tcPr>
            <w:tcW w:w="567" w:type="dxa"/>
          </w:tcPr>
          <w:p>
            <w:pPr>
              <w:pStyle w:val="TableParagraph"/>
              <w:ind w:right="56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128</w:t>
            </w:r>
          </w:p>
        </w:tc>
        <w:tc>
          <w:tcPr>
            <w:tcW w:w="329" w:type="dxa"/>
          </w:tcPr>
          <w:p>
            <w:pPr>
              <w:pStyle w:val="TableParagraph"/>
              <w:ind w:left="18" w:right="1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182</w:t>
            </w:r>
          </w:p>
        </w:tc>
        <w:tc>
          <w:tcPr>
            <w:tcW w:w="371" w:type="dxa"/>
          </w:tcPr>
          <w:p>
            <w:pPr>
              <w:pStyle w:val="TableParagraph"/>
              <w:ind w:left="80"/>
              <w:rPr>
                <w:sz w:val="14"/>
              </w:rPr>
            </w:pPr>
            <w:r>
              <w:rPr>
                <w:color w:val="231F20"/>
                <w:sz w:val="14"/>
              </w:rPr>
              <w:t>254</w:t>
            </w:r>
          </w:p>
        </w:tc>
        <w:tc>
          <w:tcPr>
            <w:tcW w:w="331" w:type="dxa"/>
          </w:tcPr>
          <w:p>
            <w:pPr>
              <w:pStyle w:val="TableParagraph"/>
              <w:ind w:left="28" w:right="2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239</w:t>
            </w:r>
          </w:p>
        </w:tc>
        <w:tc>
          <w:tcPr>
            <w:tcW w:w="330" w:type="dxa"/>
          </w:tcPr>
          <w:p>
            <w:pPr>
              <w:pStyle w:val="TableParagraph"/>
              <w:ind w:left="28" w:right="2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225</w:t>
            </w:r>
          </w:p>
        </w:tc>
        <w:tc>
          <w:tcPr>
            <w:tcW w:w="338" w:type="dxa"/>
          </w:tcPr>
          <w:p>
            <w:pPr>
              <w:pStyle w:val="TableParagraph"/>
              <w:ind w:left="62"/>
              <w:rPr>
                <w:sz w:val="14"/>
              </w:rPr>
            </w:pPr>
            <w:r>
              <w:rPr>
                <w:color w:val="231F20"/>
                <w:sz w:val="14"/>
              </w:rPr>
              <w:t>275</w:t>
            </w:r>
          </w:p>
        </w:tc>
        <w:tc>
          <w:tcPr>
            <w:tcW w:w="272" w:type="dxa"/>
          </w:tcPr>
          <w:p>
            <w:pPr>
              <w:pStyle w:val="TableParagraph"/>
              <w:ind w:left="67"/>
              <w:rPr>
                <w:sz w:val="14"/>
              </w:rPr>
            </w:pPr>
            <w:r>
              <w:rPr>
                <w:color w:val="231F20"/>
                <w:sz w:val="14"/>
              </w:rPr>
              <w:t>56</w:t>
            </w:r>
          </w:p>
        </w:tc>
        <w:tc>
          <w:tcPr>
            <w:tcW w:w="334" w:type="dxa"/>
            <w:tcBorders>
              <w:right w:val="single" w:sz="4" w:space="0" w:color="7DCEEB"/>
            </w:tcBorders>
          </w:tcPr>
          <w:p>
            <w:pPr>
              <w:pStyle w:val="TableParagraph"/>
              <w:ind w:left="27" w:right="1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195</w:t>
            </w:r>
          </w:p>
        </w:tc>
        <w:tc>
          <w:tcPr>
            <w:tcW w:w="526" w:type="dxa"/>
            <w:tcBorders>
              <w:left w:val="single" w:sz="4" w:space="0" w:color="7DCEEB"/>
            </w:tcBorders>
          </w:tcPr>
          <w:p>
            <w:pPr>
              <w:pStyle w:val="TableParagraph"/>
              <w:ind w:left="161" w:right="16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30</w:t>
            </w:r>
          </w:p>
        </w:tc>
        <w:tc>
          <w:tcPr>
            <w:tcW w:w="682" w:type="dxa"/>
          </w:tcPr>
          <w:p>
            <w:pPr>
              <w:pStyle w:val="TableParagraph"/>
              <w:ind w:left="149" w:right="13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20.00</w:t>
            </w:r>
          </w:p>
        </w:tc>
        <w:tc>
          <w:tcPr>
            <w:tcW w:w="609" w:type="dxa"/>
            <w:tcBorders>
              <w:right w:val="single" w:sz="4" w:space="0" w:color="7DCEEB"/>
            </w:tcBorders>
          </w:tcPr>
          <w:p>
            <w:pPr>
              <w:pStyle w:val="TableParagraph"/>
              <w:ind w:left="208" w:right="19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14</w:t>
            </w:r>
          </w:p>
        </w:tc>
        <w:tc>
          <w:tcPr>
            <w:tcW w:w="676" w:type="dxa"/>
            <w:tcBorders>
              <w:left w:val="single" w:sz="4" w:space="0" w:color="7DCEEB"/>
            </w:tcBorders>
          </w:tcPr>
          <w:p>
            <w:pPr>
              <w:pStyle w:val="TableParagraph"/>
              <w:ind w:left="193" w:right="19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F07</w:t>
            </w:r>
          </w:p>
        </w:tc>
        <w:tc>
          <w:tcPr>
            <w:tcW w:w="336" w:type="dxa"/>
          </w:tcPr>
          <w:p>
            <w:pPr>
              <w:pStyle w:val="TableParagraph"/>
              <w:ind w:right="59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127</w:t>
            </w:r>
          </w:p>
        </w:tc>
        <w:tc>
          <w:tcPr>
            <w:tcW w:w="330" w:type="dxa"/>
          </w:tcPr>
          <w:p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300</w:t>
            </w:r>
          </w:p>
        </w:tc>
        <w:tc>
          <w:tcPr>
            <w:tcW w:w="329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ind w:right="68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116</w:t>
            </w:r>
          </w:p>
        </w:tc>
        <w:tc>
          <w:tcPr>
            <w:tcW w:w="279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394" w:type="dxa"/>
            <w:tcBorders>
              <w:right w:val="single" w:sz="4" w:space="0" w:color="7DCEEB"/>
            </w:tcBorders>
          </w:tcPr>
          <w:p>
            <w:pPr>
              <w:pStyle w:val="TableParagraph"/>
              <w:ind w:left="53" w:right="5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168</w:t>
            </w:r>
          </w:p>
        </w:tc>
        <w:tc>
          <w:tcPr>
            <w:tcW w:w="591" w:type="dxa"/>
            <w:tcBorders>
              <w:left w:val="single" w:sz="4" w:space="0" w:color="7DCEEB"/>
            </w:tcBorders>
          </w:tcPr>
          <w:p>
            <w:pPr>
              <w:pStyle w:val="TableParagraph"/>
              <w:ind w:left="127" w:right="7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9.4</w:t>
            </w:r>
          </w:p>
        </w:tc>
        <w:tc>
          <w:tcPr>
            <w:tcW w:w="602" w:type="dxa"/>
            <w:tcBorders>
              <w:right w:val="single" w:sz="4" w:space="0" w:color="7DCEEB"/>
            </w:tcBorders>
          </w:tcPr>
          <w:p>
            <w:pPr>
              <w:pStyle w:val="TableParagraph"/>
              <w:ind w:left="135" w:right="14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12.7</w:t>
            </w:r>
          </w:p>
        </w:tc>
        <w:tc>
          <w:tcPr>
            <w:tcW w:w="1040" w:type="dxa"/>
            <w:gridSpan w:val="2"/>
            <w:tcBorders>
              <w:left w:val="single" w:sz="4" w:space="0" w:color="7DCEEB"/>
            </w:tcBorders>
          </w:tcPr>
          <w:p>
            <w:pPr>
              <w:pStyle w:val="TableParagraph"/>
              <w:ind w:left="321" w:right="35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1251</w:t>
            </w:r>
          </w:p>
        </w:tc>
      </w:tr>
      <w:tr>
        <w:trPr>
          <w:trHeight w:val="210" w:hRule="atLeast"/>
        </w:trPr>
        <w:tc>
          <w:tcPr>
            <w:tcW w:w="613" w:type="dxa"/>
            <w:shd w:val="clear" w:color="auto" w:fill="E3F4F9"/>
          </w:tcPr>
          <w:p>
            <w:pPr>
              <w:pStyle w:val="TableParagraph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150</w:t>
            </w:r>
          </w:p>
        </w:tc>
        <w:tc>
          <w:tcPr>
            <w:tcW w:w="567" w:type="dxa"/>
            <w:shd w:val="clear" w:color="auto" w:fill="E3F4F9"/>
          </w:tcPr>
          <w:p>
            <w:pPr>
              <w:pStyle w:val="TableParagraph"/>
              <w:ind w:right="56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147</w:t>
            </w:r>
          </w:p>
        </w:tc>
        <w:tc>
          <w:tcPr>
            <w:tcW w:w="329" w:type="dxa"/>
            <w:shd w:val="clear" w:color="auto" w:fill="E3F4F9"/>
          </w:tcPr>
          <w:p>
            <w:pPr>
              <w:pStyle w:val="TableParagraph"/>
              <w:ind w:left="18" w:right="1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207</w:t>
            </w:r>
          </w:p>
        </w:tc>
        <w:tc>
          <w:tcPr>
            <w:tcW w:w="371" w:type="dxa"/>
            <w:shd w:val="clear" w:color="auto" w:fill="E3F4F9"/>
          </w:tcPr>
          <w:p>
            <w:pPr>
              <w:pStyle w:val="TableParagraph"/>
              <w:ind w:left="81"/>
              <w:rPr>
                <w:sz w:val="14"/>
              </w:rPr>
            </w:pPr>
            <w:r>
              <w:rPr>
                <w:color w:val="231F20"/>
                <w:sz w:val="14"/>
              </w:rPr>
              <w:t>279</w:t>
            </w:r>
          </w:p>
        </w:tc>
        <w:tc>
          <w:tcPr>
            <w:tcW w:w="331" w:type="dxa"/>
            <w:shd w:val="clear" w:color="auto" w:fill="E3F4F9"/>
          </w:tcPr>
          <w:p>
            <w:pPr>
              <w:pStyle w:val="TableParagraph"/>
              <w:ind w:left="28" w:right="2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254</w:t>
            </w:r>
          </w:p>
        </w:tc>
        <w:tc>
          <w:tcPr>
            <w:tcW w:w="330" w:type="dxa"/>
            <w:shd w:val="clear" w:color="auto" w:fill="E3F4F9"/>
          </w:tcPr>
          <w:p>
            <w:pPr>
              <w:pStyle w:val="TableParagraph"/>
              <w:ind w:left="28" w:right="2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240</w:t>
            </w:r>
          </w:p>
        </w:tc>
        <w:tc>
          <w:tcPr>
            <w:tcW w:w="338" w:type="dxa"/>
            <w:shd w:val="clear" w:color="auto" w:fill="E3F4F9"/>
          </w:tcPr>
          <w:p>
            <w:pPr>
              <w:pStyle w:val="TableParagraph"/>
              <w:ind w:left="62"/>
              <w:rPr>
                <w:sz w:val="14"/>
              </w:rPr>
            </w:pPr>
            <w:r>
              <w:rPr>
                <w:color w:val="231F20"/>
                <w:sz w:val="14"/>
              </w:rPr>
              <w:t>290</w:t>
            </w:r>
          </w:p>
        </w:tc>
        <w:tc>
          <w:tcPr>
            <w:tcW w:w="272" w:type="dxa"/>
            <w:shd w:val="clear" w:color="auto" w:fill="E3F4F9"/>
          </w:tcPr>
          <w:p>
            <w:pPr>
              <w:pStyle w:val="TableParagraph"/>
              <w:ind w:left="67"/>
              <w:rPr>
                <w:sz w:val="14"/>
              </w:rPr>
            </w:pPr>
            <w:r>
              <w:rPr>
                <w:color w:val="231F20"/>
                <w:sz w:val="14"/>
              </w:rPr>
              <w:t>56</w:t>
            </w:r>
          </w:p>
        </w:tc>
        <w:tc>
          <w:tcPr>
            <w:tcW w:w="334" w:type="dxa"/>
            <w:tcBorders>
              <w:right w:val="single" w:sz="4" w:space="0" w:color="7DCEEB"/>
            </w:tcBorders>
            <w:shd w:val="clear" w:color="auto" w:fill="E3F4F9"/>
          </w:tcPr>
          <w:p>
            <w:pPr>
              <w:pStyle w:val="TableParagraph"/>
              <w:ind w:left="27" w:right="1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210</w:t>
            </w:r>
          </w:p>
        </w:tc>
        <w:tc>
          <w:tcPr>
            <w:tcW w:w="526" w:type="dxa"/>
            <w:tcBorders>
              <w:left w:val="single" w:sz="4" w:space="0" w:color="7DCEEB"/>
            </w:tcBorders>
            <w:shd w:val="clear" w:color="auto" w:fill="E3F4F9"/>
          </w:tcPr>
          <w:p>
            <w:pPr>
              <w:pStyle w:val="TableParagraph"/>
              <w:ind w:left="162" w:right="16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30</w:t>
            </w:r>
          </w:p>
        </w:tc>
        <w:tc>
          <w:tcPr>
            <w:tcW w:w="682" w:type="dxa"/>
            <w:shd w:val="clear" w:color="auto" w:fill="E3F4F9"/>
          </w:tcPr>
          <w:p>
            <w:pPr>
              <w:pStyle w:val="TableParagraph"/>
              <w:ind w:left="150" w:right="13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20.00</w:t>
            </w:r>
          </w:p>
        </w:tc>
        <w:tc>
          <w:tcPr>
            <w:tcW w:w="609" w:type="dxa"/>
            <w:tcBorders>
              <w:right w:val="single" w:sz="4" w:space="0" w:color="7DCEEB"/>
            </w:tcBorders>
            <w:shd w:val="clear" w:color="auto" w:fill="E3F4F9"/>
          </w:tcPr>
          <w:p>
            <w:pPr>
              <w:pStyle w:val="TableParagraph"/>
              <w:ind w:left="209" w:right="19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14</w:t>
            </w:r>
          </w:p>
        </w:tc>
        <w:tc>
          <w:tcPr>
            <w:tcW w:w="676" w:type="dxa"/>
            <w:tcBorders>
              <w:left w:val="single" w:sz="4" w:space="0" w:color="7DCEEB"/>
            </w:tcBorders>
            <w:shd w:val="clear" w:color="auto" w:fill="E3F4F9"/>
          </w:tcPr>
          <w:p>
            <w:pPr>
              <w:pStyle w:val="TableParagraph"/>
              <w:ind w:left="193" w:right="19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F07</w:t>
            </w:r>
          </w:p>
        </w:tc>
        <w:tc>
          <w:tcPr>
            <w:tcW w:w="336" w:type="dxa"/>
            <w:shd w:val="clear" w:color="auto" w:fill="E3F4F9"/>
          </w:tcPr>
          <w:p>
            <w:pPr>
              <w:pStyle w:val="TableParagraph"/>
              <w:ind w:right="59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140</w:t>
            </w:r>
          </w:p>
        </w:tc>
        <w:tc>
          <w:tcPr>
            <w:tcW w:w="330" w:type="dxa"/>
            <w:shd w:val="clear" w:color="auto" w:fill="E3F4F9"/>
          </w:tcPr>
          <w:p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300</w:t>
            </w:r>
          </w:p>
        </w:tc>
        <w:tc>
          <w:tcPr>
            <w:tcW w:w="329" w:type="dxa"/>
            <w:shd w:val="clear" w:color="auto" w:fill="E3F4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336" w:type="dxa"/>
            <w:shd w:val="clear" w:color="auto" w:fill="E3F4F9"/>
          </w:tcPr>
          <w:p>
            <w:pPr>
              <w:pStyle w:val="TableParagraph"/>
              <w:ind w:right="68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137</w:t>
            </w:r>
          </w:p>
        </w:tc>
        <w:tc>
          <w:tcPr>
            <w:tcW w:w="279" w:type="dxa"/>
            <w:shd w:val="clear" w:color="auto" w:fill="E3F4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394" w:type="dxa"/>
            <w:tcBorders>
              <w:right w:val="single" w:sz="4" w:space="0" w:color="7DCEEB"/>
            </w:tcBorders>
            <w:shd w:val="clear" w:color="auto" w:fill="E3F4F9"/>
          </w:tcPr>
          <w:p>
            <w:pPr>
              <w:pStyle w:val="TableParagraph"/>
              <w:ind w:left="54" w:right="5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197</w:t>
            </w:r>
          </w:p>
        </w:tc>
        <w:tc>
          <w:tcPr>
            <w:tcW w:w="591" w:type="dxa"/>
            <w:tcBorders>
              <w:left w:val="single" w:sz="4" w:space="0" w:color="7DCEEB"/>
            </w:tcBorders>
            <w:shd w:val="clear" w:color="auto" w:fill="E3F4F9"/>
          </w:tcPr>
          <w:p>
            <w:pPr>
              <w:pStyle w:val="TableParagraph"/>
              <w:ind w:left="126" w:right="14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11.3</w:t>
            </w:r>
          </w:p>
        </w:tc>
        <w:tc>
          <w:tcPr>
            <w:tcW w:w="602" w:type="dxa"/>
            <w:tcBorders>
              <w:right w:val="single" w:sz="4" w:space="0" w:color="7DCEEB"/>
            </w:tcBorders>
            <w:shd w:val="clear" w:color="auto" w:fill="E3F4F9"/>
          </w:tcPr>
          <w:p>
            <w:pPr>
              <w:pStyle w:val="TableParagraph"/>
              <w:ind w:left="135" w:right="14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14.1</w:t>
            </w:r>
          </w:p>
        </w:tc>
        <w:tc>
          <w:tcPr>
            <w:tcW w:w="1040" w:type="dxa"/>
            <w:gridSpan w:val="2"/>
            <w:tcBorders>
              <w:left w:val="single" w:sz="4" w:space="0" w:color="7DCEEB"/>
            </w:tcBorders>
            <w:shd w:val="clear" w:color="auto" w:fill="E3F4F9"/>
          </w:tcPr>
          <w:p>
            <w:pPr>
              <w:pStyle w:val="TableParagraph"/>
              <w:ind w:left="321" w:right="35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1946</w:t>
            </w:r>
          </w:p>
        </w:tc>
      </w:tr>
      <w:tr>
        <w:trPr>
          <w:trHeight w:val="210" w:hRule="atLeast"/>
        </w:trPr>
        <w:tc>
          <w:tcPr>
            <w:tcW w:w="613" w:type="dxa"/>
          </w:tcPr>
          <w:p>
            <w:pPr>
              <w:pStyle w:val="TableParagraph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200</w:t>
            </w:r>
          </w:p>
        </w:tc>
        <w:tc>
          <w:tcPr>
            <w:tcW w:w="567" w:type="dxa"/>
          </w:tcPr>
          <w:p>
            <w:pPr>
              <w:pStyle w:val="TableParagraph"/>
              <w:ind w:right="56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198</w:t>
            </w:r>
          </w:p>
        </w:tc>
        <w:tc>
          <w:tcPr>
            <w:tcW w:w="329" w:type="dxa"/>
          </w:tcPr>
          <w:p>
            <w:pPr>
              <w:pStyle w:val="TableParagraph"/>
              <w:ind w:left="18" w:right="1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264</w:t>
            </w:r>
          </w:p>
        </w:tc>
        <w:tc>
          <w:tcPr>
            <w:tcW w:w="371" w:type="dxa"/>
          </w:tcPr>
          <w:p>
            <w:pPr>
              <w:pStyle w:val="TableParagraph"/>
              <w:ind w:left="81"/>
              <w:rPr>
                <w:sz w:val="14"/>
              </w:rPr>
            </w:pPr>
            <w:r>
              <w:rPr>
                <w:color w:val="231F20"/>
                <w:sz w:val="14"/>
              </w:rPr>
              <w:t>336</w:t>
            </w:r>
          </w:p>
        </w:tc>
        <w:tc>
          <w:tcPr>
            <w:tcW w:w="331" w:type="dxa"/>
          </w:tcPr>
          <w:p>
            <w:pPr>
              <w:pStyle w:val="TableParagraph"/>
              <w:ind w:left="29" w:right="2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240</w:t>
            </w:r>
          </w:p>
        </w:tc>
        <w:tc>
          <w:tcPr>
            <w:tcW w:w="330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338" w:type="dxa"/>
          </w:tcPr>
          <w:p>
            <w:pPr>
              <w:pStyle w:val="TableParagraph"/>
              <w:ind w:left="62"/>
              <w:rPr>
                <w:sz w:val="14"/>
              </w:rPr>
            </w:pPr>
            <w:r>
              <w:rPr>
                <w:color w:val="231F20"/>
                <w:sz w:val="14"/>
              </w:rPr>
              <w:t>311</w:t>
            </w:r>
          </w:p>
        </w:tc>
        <w:tc>
          <w:tcPr>
            <w:tcW w:w="272" w:type="dxa"/>
          </w:tcPr>
          <w:p>
            <w:pPr>
              <w:pStyle w:val="TableParagraph"/>
              <w:ind w:left="67"/>
              <w:rPr>
                <w:sz w:val="14"/>
              </w:rPr>
            </w:pPr>
            <w:r>
              <w:rPr>
                <w:color w:val="231F20"/>
                <w:sz w:val="14"/>
              </w:rPr>
              <w:t>60</w:t>
            </w:r>
          </w:p>
        </w:tc>
        <w:tc>
          <w:tcPr>
            <w:tcW w:w="334" w:type="dxa"/>
            <w:tcBorders>
              <w:right w:val="single" w:sz="4" w:space="0" w:color="7DCEEB"/>
            </w:tcBorders>
          </w:tcPr>
          <w:p>
            <w:pPr>
              <w:pStyle w:val="TableParagraph"/>
              <w:ind w:left="27" w:right="1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240</w:t>
            </w:r>
          </w:p>
        </w:tc>
        <w:tc>
          <w:tcPr>
            <w:tcW w:w="526" w:type="dxa"/>
            <w:tcBorders>
              <w:left w:val="single" w:sz="4" w:space="0" w:color="7DCEEB"/>
            </w:tcBorders>
          </w:tcPr>
          <w:p>
            <w:pPr>
              <w:pStyle w:val="TableParagraph"/>
              <w:ind w:left="162" w:right="16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30</w:t>
            </w:r>
          </w:p>
        </w:tc>
        <w:tc>
          <w:tcPr>
            <w:tcW w:w="682" w:type="dxa"/>
          </w:tcPr>
          <w:p>
            <w:pPr>
              <w:pStyle w:val="TableParagraph"/>
              <w:ind w:left="150" w:right="13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20.00</w:t>
            </w:r>
          </w:p>
        </w:tc>
        <w:tc>
          <w:tcPr>
            <w:tcW w:w="609" w:type="dxa"/>
            <w:tcBorders>
              <w:right w:val="single" w:sz="4" w:space="0" w:color="7DCEEB"/>
            </w:tcBorders>
          </w:tcPr>
          <w:p>
            <w:pPr>
              <w:pStyle w:val="TableParagraph"/>
              <w:ind w:left="209" w:right="19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14</w:t>
            </w:r>
          </w:p>
        </w:tc>
        <w:tc>
          <w:tcPr>
            <w:tcW w:w="676" w:type="dxa"/>
            <w:tcBorders>
              <w:left w:val="single" w:sz="4" w:space="0" w:color="7DCEEB"/>
            </w:tcBorders>
          </w:tcPr>
          <w:p>
            <w:pPr>
              <w:pStyle w:val="TableParagraph"/>
              <w:ind w:left="194" w:right="19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F07</w:t>
            </w:r>
          </w:p>
        </w:tc>
        <w:tc>
          <w:tcPr>
            <w:tcW w:w="336" w:type="dxa"/>
          </w:tcPr>
          <w:p>
            <w:pPr>
              <w:pStyle w:val="TableParagraph"/>
              <w:ind w:right="59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174</w:t>
            </w:r>
          </w:p>
        </w:tc>
        <w:tc>
          <w:tcPr>
            <w:tcW w:w="330" w:type="dxa"/>
          </w:tcPr>
          <w:p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327</w:t>
            </w:r>
          </w:p>
        </w:tc>
        <w:tc>
          <w:tcPr>
            <w:tcW w:w="329" w:type="dxa"/>
          </w:tcPr>
          <w:p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300</w:t>
            </w:r>
          </w:p>
        </w:tc>
        <w:tc>
          <w:tcPr>
            <w:tcW w:w="336" w:type="dxa"/>
          </w:tcPr>
          <w:p>
            <w:pPr>
              <w:pStyle w:val="TableParagraph"/>
              <w:ind w:right="67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190</w:t>
            </w:r>
          </w:p>
        </w:tc>
        <w:tc>
          <w:tcPr>
            <w:tcW w:w="279" w:type="dxa"/>
          </w:tcPr>
          <w:p>
            <w:pPr>
              <w:pStyle w:val="TableParagraph"/>
              <w:ind w:left="33" w:right="4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37</w:t>
            </w:r>
          </w:p>
        </w:tc>
        <w:tc>
          <w:tcPr>
            <w:tcW w:w="394" w:type="dxa"/>
            <w:tcBorders>
              <w:right w:val="single" w:sz="4" w:space="0" w:color="7DCEEB"/>
            </w:tcBorders>
          </w:tcPr>
          <w:p>
            <w:pPr>
              <w:pStyle w:val="TableParagraph"/>
              <w:ind w:left="54" w:right="5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258</w:t>
            </w:r>
          </w:p>
        </w:tc>
        <w:tc>
          <w:tcPr>
            <w:tcW w:w="591" w:type="dxa"/>
            <w:tcBorders>
              <w:left w:val="single" w:sz="4" w:space="0" w:color="7DCEEB"/>
            </w:tcBorders>
          </w:tcPr>
          <w:p>
            <w:pPr>
              <w:pStyle w:val="TableParagraph"/>
              <w:ind w:left="127" w:right="14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26.1</w:t>
            </w:r>
          </w:p>
        </w:tc>
        <w:tc>
          <w:tcPr>
            <w:tcW w:w="602" w:type="dxa"/>
            <w:tcBorders>
              <w:right w:val="single" w:sz="4" w:space="0" w:color="7DCEEB"/>
            </w:tcBorders>
          </w:tcPr>
          <w:p>
            <w:pPr>
              <w:pStyle w:val="TableParagraph"/>
              <w:ind w:left="136" w:right="14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30.2</w:t>
            </w:r>
          </w:p>
        </w:tc>
        <w:tc>
          <w:tcPr>
            <w:tcW w:w="1040" w:type="dxa"/>
            <w:gridSpan w:val="2"/>
            <w:tcBorders>
              <w:left w:val="single" w:sz="4" w:space="0" w:color="7DCEEB"/>
            </w:tcBorders>
          </w:tcPr>
          <w:p>
            <w:pPr>
              <w:pStyle w:val="TableParagraph"/>
              <w:ind w:left="323" w:right="35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3516</w:t>
            </w:r>
          </w:p>
        </w:tc>
      </w:tr>
      <w:tr>
        <w:trPr>
          <w:trHeight w:val="210" w:hRule="atLeast"/>
        </w:trPr>
        <w:tc>
          <w:tcPr>
            <w:tcW w:w="613" w:type="dxa"/>
            <w:shd w:val="clear" w:color="auto" w:fill="E3F4F9"/>
          </w:tcPr>
          <w:p>
            <w:pPr>
              <w:pStyle w:val="TableParagraph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250</w:t>
            </w:r>
          </w:p>
        </w:tc>
        <w:tc>
          <w:tcPr>
            <w:tcW w:w="567" w:type="dxa"/>
            <w:shd w:val="clear" w:color="auto" w:fill="E3F4F9"/>
          </w:tcPr>
          <w:p>
            <w:pPr>
              <w:pStyle w:val="TableParagraph"/>
              <w:ind w:right="55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249</w:t>
            </w:r>
          </w:p>
        </w:tc>
        <w:tc>
          <w:tcPr>
            <w:tcW w:w="329" w:type="dxa"/>
            <w:shd w:val="clear" w:color="auto" w:fill="E3F4F9"/>
          </w:tcPr>
          <w:p>
            <w:pPr>
              <w:pStyle w:val="TableParagraph"/>
              <w:ind w:left="19" w:right="1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317</w:t>
            </w:r>
          </w:p>
        </w:tc>
        <w:tc>
          <w:tcPr>
            <w:tcW w:w="371" w:type="dxa"/>
            <w:shd w:val="clear" w:color="auto" w:fill="E3F4F9"/>
          </w:tcPr>
          <w:p>
            <w:pPr>
              <w:pStyle w:val="TableParagraph"/>
              <w:ind w:left="81"/>
              <w:rPr>
                <w:sz w:val="14"/>
              </w:rPr>
            </w:pPr>
            <w:r>
              <w:rPr>
                <w:color w:val="231F20"/>
                <w:sz w:val="14"/>
              </w:rPr>
              <w:t>406</w:t>
            </w:r>
          </w:p>
        </w:tc>
        <w:tc>
          <w:tcPr>
            <w:tcW w:w="331" w:type="dxa"/>
            <w:shd w:val="clear" w:color="auto" w:fill="E3F4F9"/>
          </w:tcPr>
          <w:p>
            <w:pPr>
              <w:pStyle w:val="TableParagraph"/>
              <w:ind w:left="29" w:right="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275</w:t>
            </w:r>
          </w:p>
        </w:tc>
        <w:tc>
          <w:tcPr>
            <w:tcW w:w="330" w:type="dxa"/>
            <w:shd w:val="clear" w:color="auto" w:fill="E3F4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338" w:type="dxa"/>
            <w:shd w:val="clear" w:color="auto" w:fill="E3F4F9"/>
          </w:tcPr>
          <w:p>
            <w:pPr>
              <w:pStyle w:val="TableParagraph"/>
              <w:ind w:left="63"/>
              <w:rPr>
                <w:sz w:val="14"/>
              </w:rPr>
            </w:pPr>
            <w:r>
              <w:rPr>
                <w:color w:val="231F20"/>
                <w:sz w:val="14"/>
              </w:rPr>
              <w:t>346</w:t>
            </w:r>
          </w:p>
        </w:tc>
        <w:tc>
          <w:tcPr>
            <w:tcW w:w="272" w:type="dxa"/>
            <w:shd w:val="clear" w:color="auto" w:fill="E3F4F9"/>
          </w:tcPr>
          <w:p>
            <w:pPr>
              <w:pStyle w:val="TableParagraph"/>
              <w:ind w:left="68"/>
              <w:rPr>
                <w:sz w:val="14"/>
              </w:rPr>
            </w:pPr>
            <w:r>
              <w:rPr>
                <w:color w:val="231F20"/>
                <w:sz w:val="14"/>
              </w:rPr>
              <w:t>68</w:t>
            </w:r>
          </w:p>
        </w:tc>
        <w:tc>
          <w:tcPr>
            <w:tcW w:w="334" w:type="dxa"/>
            <w:tcBorders>
              <w:right w:val="single" w:sz="4" w:space="0" w:color="7DCEEB"/>
            </w:tcBorders>
            <w:shd w:val="clear" w:color="auto" w:fill="E3F4F9"/>
          </w:tcPr>
          <w:p>
            <w:pPr>
              <w:pStyle w:val="TableParagraph"/>
              <w:ind w:left="27" w:right="1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275</w:t>
            </w:r>
          </w:p>
        </w:tc>
        <w:tc>
          <w:tcPr>
            <w:tcW w:w="526" w:type="dxa"/>
            <w:tcBorders>
              <w:left w:val="single" w:sz="4" w:space="0" w:color="7DCEEB"/>
            </w:tcBorders>
            <w:shd w:val="clear" w:color="auto" w:fill="E3F4F9"/>
          </w:tcPr>
          <w:p>
            <w:pPr>
              <w:pStyle w:val="TableParagraph"/>
              <w:ind w:left="162" w:right="15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50</w:t>
            </w:r>
          </w:p>
        </w:tc>
        <w:tc>
          <w:tcPr>
            <w:tcW w:w="682" w:type="dxa"/>
            <w:shd w:val="clear" w:color="auto" w:fill="E3F4F9"/>
          </w:tcPr>
          <w:p>
            <w:pPr>
              <w:pStyle w:val="TableParagraph"/>
              <w:ind w:left="150" w:right="13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30.00</w:t>
            </w:r>
          </w:p>
        </w:tc>
        <w:tc>
          <w:tcPr>
            <w:tcW w:w="609" w:type="dxa"/>
            <w:tcBorders>
              <w:right w:val="single" w:sz="4" w:space="0" w:color="7DCEEB"/>
            </w:tcBorders>
            <w:shd w:val="clear" w:color="auto" w:fill="E3F4F9"/>
          </w:tcPr>
          <w:p>
            <w:pPr>
              <w:pStyle w:val="TableParagraph"/>
              <w:ind w:left="209" w:right="19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22</w:t>
            </w:r>
          </w:p>
        </w:tc>
        <w:tc>
          <w:tcPr>
            <w:tcW w:w="676" w:type="dxa"/>
            <w:tcBorders>
              <w:left w:val="single" w:sz="4" w:space="0" w:color="7DCEEB"/>
            </w:tcBorders>
            <w:shd w:val="clear" w:color="auto" w:fill="E3F4F9"/>
          </w:tcPr>
          <w:p>
            <w:pPr>
              <w:pStyle w:val="TableParagraph"/>
              <w:ind w:left="194" w:right="19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F12</w:t>
            </w:r>
          </w:p>
        </w:tc>
        <w:tc>
          <w:tcPr>
            <w:tcW w:w="336" w:type="dxa"/>
            <w:shd w:val="clear" w:color="auto" w:fill="E3F4F9"/>
          </w:tcPr>
          <w:p>
            <w:pPr>
              <w:pStyle w:val="TableParagraph"/>
              <w:ind w:right="58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203</w:t>
            </w:r>
          </w:p>
        </w:tc>
        <w:tc>
          <w:tcPr>
            <w:tcW w:w="330" w:type="dxa"/>
            <w:shd w:val="clear" w:color="auto" w:fill="E3F4F9"/>
          </w:tcPr>
          <w:p>
            <w:pPr>
              <w:pStyle w:val="TableParagraph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327</w:t>
            </w:r>
          </w:p>
        </w:tc>
        <w:tc>
          <w:tcPr>
            <w:tcW w:w="329" w:type="dxa"/>
            <w:shd w:val="clear" w:color="auto" w:fill="E3F4F9"/>
          </w:tcPr>
          <w:p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300</w:t>
            </w:r>
          </w:p>
        </w:tc>
        <w:tc>
          <w:tcPr>
            <w:tcW w:w="336" w:type="dxa"/>
            <w:shd w:val="clear" w:color="auto" w:fill="E3F4F9"/>
          </w:tcPr>
          <w:p>
            <w:pPr>
              <w:pStyle w:val="TableParagraph"/>
              <w:ind w:right="67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241</w:t>
            </w:r>
          </w:p>
        </w:tc>
        <w:tc>
          <w:tcPr>
            <w:tcW w:w="279" w:type="dxa"/>
            <w:shd w:val="clear" w:color="auto" w:fill="E3F4F9"/>
          </w:tcPr>
          <w:p>
            <w:pPr>
              <w:pStyle w:val="TableParagraph"/>
              <w:ind w:left="34" w:right="4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37</w:t>
            </w:r>
          </w:p>
        </w:tc>
        <w:tc>
          <w:tcPr>
            <w:tcW w:w="394" w:type="dxa"/>
            <w:tcBorders>
              <w:right w:val="single" w:sz="4" w:space="0" w:color="7DCEEB"/>
            </w:tcBorders>
            <w:shd w:val="clear" w:color="auto" w:fill="E3F4F9"/>
          </w:tcPr>
          <w:p>
            <w:pPr>
              <w:pStyle w:val="TableParagraph"/>
              <w:ind w:left="54" w:right="5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309</w:t>
            </w:r>
          </w:p>
        </w:tc>
        <w:tc>
          <w:tcPr>
            <w:tcW w:w="591" w:type="dxa"/>
            <w:tcBorders>
              <w:left w:val="single" w:sz="4" w:space="0" w:color="7DCEEB"/>
            </w:tcBorders>
            <w:shd w:val="clear" w:color="auto" w:fill="E3F4F9"/>
          </w:tcPr>
          <w:p>
            <w:pPr>
              <w:pStyle w:val="TableParagraph"/>
              <w:ind w:left="127" w:right="14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35.0</w:t>
            </w:r>
          </w:p>
        </w:tc>
        <w:tc>
          <w:tcPr>
            <w:tcW w:w="602" w:type="dxa"/>
            <w:tcBorders>
              <w:right w:val="single" w:sz="4" w:space="0" w:color="7DCEEB"/>
            </w:tcBorders>
            <w:shd w:val="clear" w:color="auto" w:fill="E3F4F9"/>
          </w:tcPr>
          <w:p>
            <w:pPr>
              <w:pStyle w:val="TableParagraph"/>
              <w:ind w:left="136" w:right="14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43.0</w:t>
            </w:r>
          </w:p>
        </w:tc>
        <w:tc>
          <w:tcPr>
            <w:tcW w:w="1040" w:type="dxa"/>
            <w:gridSpan w:val="2"/>
            <w:tcBorders>
              <w:left w:val="single" w:sz="4" w:space="0" w:color="7DCEEB"/>
            </w:tcBorders>
            <w:shd w:val="clear" w:color="auto" w:fill="E3F4F9"/>
          </w:tcPr>
          <w:p>
            <w:pPr>
              <w:pStyle w:val="TableParagraph"/>
              <w:ind w:left="323" w:right="35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5806</w:t>
            </w:r>
          </w:p>
        </w:tc>
      </w:tr>
      <w:tr>
        <w:trPr>
          <w:trHeight w:val="210" w:hRule="atLeast"/>
        </w:trPr>
        <w:tc>
          <w:tcPr>
            <w:tcW w:w="613" w:type="dxa"/>
          </w:tcPr>
          <w:p>
            <w:pPr>
              <w:pStyle w:val="TableParagraph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300</w:t>
            </w:r>
          </w:p>
        </w:tc>
        <w:tc>
          <w:tcPr>
            <w:tcW w:w="567" w:type="dxa"/>
          </w:tcPr>
          <w:p>
            <w:pPr>
              <w:pStyle w:val="TableParagraph"/>
              <w:ind w:right="55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300</w:t>
            </w:r>
          </w:p>
        </w:tc>
        <w:tc>
          <w:tcPr>
            <w:tcW w:w="329" w:type="dxa"/>
          </w:tcPr>
          <w:p>
            <w:pPr>
              <w:pStyle w:val="TableParagraph"/>
              <w:ind w:left="20" w:right="1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373</w:t>
            </w:r>
          </w:p>
        </w:tc>
        <w:tc>
          <w:tcPr>
            <w:tcW w:w="371" w:type="dxa"/>
          </w:tcPr>
          <w:p>
            <w:pPr>
              <w:pStyle w:val="TableParagraph"/>
              <w:ind w:left="82"/>
              <w:rPr>
                <w:sz w:val="14"/>
              </w:rPr>
            </w:pPr>
            <w:r>
              <w:rPr>
                <w:color w:val="231F20"/>
                <w:sz w:val="14"/>
              </w:rPr>
              <w:t>476</w:t>
            </w:r>
          </w:p>
        </w:tc>
        <w:tc>
          <w:tcPr>
            <w:tcW w:w="331" w:type="dxa"/>
          </w:tcPr>
          <w:p>
            <w:pPr>
              <w:pStyle w:val="TableParagraph"/>
              <w:ind w:left="29" w:right="2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310</w:t>
            </w:r>
          </w:p>
        </w:tc>
        <w:tc>
          <w:tcPr>
            <w:tcW w:w="330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338" w:type="dxa"/>
          </w:tcPr>
          <w:p>
            <w:pPr>
              <w:pStyle w:val="TableParagraph"/>
              <w:ind w:left="63"/>
              <w:rPr>
                <w:sz w:val="14"/>
              </w:rPr>
            </w:pPr>
            <w:r>
              <w:rPr>
                <w:color w:val="231F20"/>
                <w:sz w:val="14"/>
              </w:rPr>
              <w:t>381</w:t>
            </w:r>
          </w:p>
        </w:tc>
        <w:tc>
          <w:tcPr>
            <w:tcW w:w="272" w:type="dxa"/>
          </w:tcPr>
          <w:p>
            <w:pPr>
              <w:pStyle w:val="TableParagraph"/>
              <w:ind w:left="68"/>
              <w:rPr>
                <w:sz w:val="14"/>
              </w:rPr>
            </w:pPr>
            <w:r>
              <w:rPr>
                <w:color w:val="231F20"/>
                <w:sz w:val="14"/>
              </w:rPr>
              <w:t>78</w:t>
            </w:r>
          </w:p>
        </w:tc>
        <w:tc>
          <w:tcPr>
            <w:tcW w:w="334" w:type="dxa"/>
            <w:tcBorders>
              <w:right w:val="single" w:sz="4" w:space="0" w:color="7DCEEB"/>
            </w:tcBorders>
          </w:tcPr>
          <w:p>
            <w:pPr>
              <w:pStyle w:val="TableParagraph"/>
              <w:ind w:left="27" w:righ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310</w:t>
            </w:r>
          </w:p>
        </w:tc>
        <w:tc>
          <w:tcPr>
            <w:tcW w:w="526" w:type="dxa"/>
            <w:tcBorders>
              <w:left w:val="single" w:sz="4" w:space="0" w:color="7DCEEB"/>
            </w:tcBorders>
          </w:tcPr>
          <w:p>
            <w:pPr>
              <w:pStyle w:val="TableParagraph"/>
              <w:ind w:left="162" w:right="15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50</w:t>
            </w:r>
          </w:p>
        </w:tc>
        <w:tc>
          <w:tcPr>
            <w:tcW w:w="682" w:type="dxa"/>
          </w:tcPr>
          <w:p>
            <w:pPr>
              <w:pStyle w:val="TableParagraph"/>
              <w:ind w:left="150" w:right="13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30.00</w:t>
            </w:r>
          </w:p>
        </w:tc>
        <w:tc>
          <w:tcPr>
            <w:tcW w:w="609" w:type="dxa"/>
            <w:tcBorders>
              <w:right w:val="single" w:sz="4" w:space="0" w:color="7DCEEB"/>
            </w:tcBorders>
          </w:tcPr>
          <w:p>
            <w:pPr>
              <w:pStyle w:val="TableParagraph"/>
              <w:ind w:left="209" w:right="19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22</w:t>
            </w:r>
          </w:p>
        </w:tc>
        <w:tc>
          <w:tcPr>
            <w:tcW w:w="676" w:type="dxa"/>
            <w:tcBorders>
              <w:left w:val="single" w:sz="4" w:space="0" w:color="7DCEEB"/>
            </w:tcBorders>
          </w:tcPr>
          <w:p>
            <w:pPr>
              <w:pStyle w:val="TableParagraph"/>
              <w:ind w:left="194" w:right="19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F12</w:t>
            </w:r>
          </w:p>
        </w:tc>
        <w:tc>
          <w:tcPr>
            <w:tcW w:w="336" w:type="dxa"/>
          </w:tcPr>
          <w:p>
            <w:pPr>
              <w:pStyle w:val="TableParagraph"/>
              <w:ind w:right="58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235</w:t>
            </w:r>
          </w:p>
        </w:tc>
        <w:tc>
          <w:tcPr>
            <w:tcW w:w="330" w:type="dxa"/>
          </w:tcPr>
          <w:p>
            <w:pPr>
              <w:pStyle w:val="TableParagraph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327</w:t>
            </w:r>
          </w:p>
        </w:tc>
        <w:tc>
          <w:tcPr>
            <w:tcW w:w="329" w:type="dxa"/>
          </w:tcPr>
          <w:p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300</w:t>
            </w:r>
          </w:p>
        </w:tc>
        <w:tc>
          <w:tcPr>
            <w:tcW w:w="336" w:type="dxa"/>
          </w:tcPr>
          <w:p>
            <w:pPr>
              <w:pStyle w:val="TableParagraph"/>
              <w:ind w:right="66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291</w:t>
            </w:r>
          </w:p>
        </w:tc>
        <w:tc>
          <w:tcPr>
            <w:tcW w:w="279" w:type="dxa"/>
          </w:tcPr>
          <w:p>
            <w:pPr>
              <w:pStyle w:val="TableParagraph"/>
              <w:ind w:left="34" w:right="4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37</w:t>
            </w:r>
          </w:p>
        </w:tc>
        <w:tc>
          <w:tcPr>
            <w:tcW w:w="394" w:type="dxa"/>
            <w:tcBorders>
              <w:right w:val="single" w:sz="4" w:space="0" w:color="7DCEEB"/>
            </w:tcBorders>
          </w:tcPr>
          <w:p>
            <w:pPr>
              <w:pStyle w:val="TableParagraph"/>
              <w:ind w:left="54" w:right="5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354</w:t>
            </w:r>
          </w:p>
        </w:tc>
        <w:tc>
          <w:tcPr>
            <w:tcW w:w="591" w:type="dxa"/>
            <w:tcBorders>
              <w:left w:val="single" w:sz="4" w:space="0" w:color="7DCEEB"/>
            </w:tcBorders>
          </w:tcPr>
          <w:p>
            <w:pPr>
              <w:pStyle w:val="TableParagraph"/>
              <w:ind w:left="127" w:right="14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46.1</w:t>
            </w:r>
          </w:p>
        </w:tc>
        <w:tc>
          <w:tcPr>
            <w:tcW w:w="602" w:type="dxa"/>
            <w:tcBorders>
              <w:right w:val="single" w:sz="4" w:space="0" w:color="7DCEEB"/>
            </w:tcBorders>
          </w:tcPr>
          <w:p>
            <w:pPr>
              <w:pStyle w:val="TableParagraph"/>
              <w:ind w:left="136" w:right="14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55.4</w:t>
            </w:r>
          </w:p>
        </w:tc>
        <w:tc>
          <w:tcPr>
            <w:tcW w:w="1040" w:type="dxa"/>
            <w:gridSpan w:val="2"/>
            <w:tcBorders>
              <w:left w:val="single" w:sz="4" w:space="0" w:color="7DCEEB"/>
            </w:tcBorders>
          </w:tcPr>
          <w:p>
            <w:pPr>
              <w:pStyle w:val="TableParagraph"/>
              <w:ind w:left="323" w:right="35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8910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5"/>
        </w:rPr>
      </w:pPr>
    </w:p>
    <w:p>
      <w:pPr>
        <w:spacing w:after="0"/>
        <w:rPr>
          <w:sz w:val="25"/>
        </w:rPr>
        <w:sectPr>
          <w:pgSz w:w="11910" w:h="16840"/>
          <w:pgMar w:header="793" w:footer="854" w:top="1600" w:bottom="1040" w:left="700" w:right="740"/>
        </w:sectPr>
      </w:pPr>
    </w:p>
    <w:p>
      <w:pPr>
        <w:pStyle w:val="Heading4"/>
        <w:spacing w:before="136"/>
        <w:ind w:left="160"/>
      </w:pPr>
      <w:r>
        <w:rPr>
          <w:color w:val="231F20"/>
        </w:rPr>
        <w:t>NOTES</w:t>
      </w:r>
    </w:p>
    <w:p>
      <w:pPr>
        <w:pStyle w:val="BodyText"/>
        <w:spacing w:before="49"/>
        <w:ind w:left="160"/>
      </w:pPr>
      <w:r>
        <w:rPr>
          <w:color w:val="231F20"/>
        </w:rPr>
        <w:t>Dimensions are nominal ± 1 mm.</w:t>
      </w:r>
    </w:p>
    <w:p>
      <w:pPr>
        <w:pStyle w:val="ListParagraph"/>
        <w:numPr>
          <w:ilvl w:val="0"/>
          <w:numId w:val="2"/>
        </w:numPr>
        <w:tabs>
          <w:tab w:pos="388" w:val="left" w:leader="none"/>
        </w:tabs>
        <w:spacing w:line="240" w:lineRule="auto" w:before="49" w:after="0"/>
        <w:ind w:left="387" w:right="0" w:hanging="228"/>
        <w:jc w:val="left"/>
        <w:rPr>
          <w:sz w:val="14"/>
        </w:rPr>
      </w:pPr>
      <w:r>
        <w:rPr>
          <w:color w:val="231F20"/>
          <w:sz w:val="14"/>
        </w:rPr>
        <w:t>Q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is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the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disc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chordal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dimension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at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face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of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valve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for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disc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clearance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into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pipe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fitting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or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equipment.</w:t>
      </w:r>
    </w:p>
    <w:p>
      <w:pPr>
        <w:pStyle w:val="ListParagraph"/>
        <w:numPr>
          <w:ilvl w:val="0"/>
          <w:numId w:val="2"/>
        </w:numPr>
        <w:tabs>
          <w:tab w:pos="388" w:val="left" w:leader="none"/>
        </w:tabs>
        <w:spacing w:line="240" w:lineRule="auto" w:before="49" w:after="0"/>
        <w:ind w:left="387" w:right="0" w:hanging="228"/>
        <w:jc w:val="left"/>
        <w:rPr>
          <w:sz w:val="14"/>
        </w:rPr>
      </w:pPr>
      <w:r>
        <w:rPr>
          <w:color w:val="231F20"/>
          <w:sz w:val="14"/>
        </w:rPr>
        <w:t>Valves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DN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50-200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are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supplied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standard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with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handles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(F414).</w:t>
      </w:r>
    </w:p>
    <w:p>
      <w:pPr>
        <w:pStyle w:val="BodyText"/>
        <w:spacing w:before="49"/>
        <w:ind w:left="387"/>
      </w:pPr>
      <w:r>
        <w:rPr>
          <w:color w:val="231F20"/>
        </w:rPr>
        <w:t>Valves DN 250-300 are supplied standard with gear operators (F455).</w:t>
      </w:r>
    </w:p>
    <w:p>
      <w:pPr>
        <w:pStyle w:val="ListParagraph"/>
        <w:numPr>
          <w:ilvl w:val="0"/>
          <w:numId w:val="2"/>
        </w:numPr>
        <w:tabs>
          <w:tab w:pos="388" w:val="left" w:leader="none"/>
        </w:tabs>
        <w:spacing w:line="240" w:lineRule="auto" w:before="49" w:after="0"/>
        <w:ind w:left="387" w:right="0" w:hanging="228"/>
        <w:jc w:val="left"/>
        <w:rPr>
          <w:sz w:val="14"/>
        </w:rPr>
      </w:pPr>
      <w:r>
        <w:rPr>
          <w:color w:val="231F20"/>
          <w:sz w:val="14"/>
        </w:rPr>
        <w:t>YY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is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outside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diameter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of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seat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face.</w:t>
      </w:r>
    </w:p>
    <w:p>
      <w:pPr>
        <w:pStyle w:val="BodyText"/>
        <w:spacing w:before="49"/>
        <w:ind w:left="160"/>
      </w:pPr>
      <w:r>
        <w:rPr>
          <w:color w:val="231F20"/>
        </w:rPr>
        <w:t>* The mass shown includes the standard operator.</w:t>
      </w:r>
    </w:p>
    <w:p>
      <w:pPr>
        <w:pStyle w:val="Heading3"/>
        <w:spacing w:before="172"/>
        <w:ind w:left="160"/>
      </w:pPr>
      <w:r>
        <w:rPr>
          <w:b w:val="0"/>
        </w:rPr>
        <w:br w:type="column"/>
      </w:r>
      <w:r>
        <w:rPr>
          <w:color w:val="231F20"/>
        </w:rPr>
        <w:t>ISO 5211 MOUNTING DETAILS</w:t>
      </w:r>
    </w:p>
    <w:p>
      <w:pPr>
        <w:pStyle w:val="BodyText"/>
        <w:spacing w:line="210" w:lineRule="exact"/>
        <w:ind w:left="160"/>
        <w:rPr>
          <w:sz w:val="20"/>
        </w:rPr>
      </w:pPr>
      <w:r>
        <w:rPr>
          <w:position w:val="-3"/>
          <w:sz w:val="20"/>
        </w:rPr>
        <w:pict>
          <v:shape style="width:164.45pt;height:10.5pt;mso-position-horizontal-relative:char;mso-position-vertical-relative:line" type="#_x0000_t202" filled="true" fillcolor="#a3ddf0" stroked="false">
            <w10:anchorlock/>
            <v:textbox inset="0,0,0,0">
              <w:txbxContent>
                <w:p>
                  <w:pPr>
                    <w:tabs>
                      <w:tab w:pos="1086" w:val="left" w:leader="none"/>
                      <w:tab w:pos="2263" w:val="left" w:leader="none"/>
                    </w:tabs>
                    <w:spacing w:before="27"/>
                    <w:ind w:left="56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231F20"/>
                      <w:sz w:val="14"/>
                    </w:rPr>
                    <w:t>Type</w:t>
                    <w:tab/>
                    <w:t>PCD</w:t>
                    <w:tab/>
                    <w:t>Bolt</w:t>
                  </w:r>
                  <w:r>
                    <w:rPr>
                      <w:b/>
                      <w:color w:val="231F20"/>
                      <w:spacing w:val="-13"/>
                      <w:sz w:val="14"/>
                    </w:rPr>
                    <w:t> </w:t>
                  </w:r>
                  <w:r>
                    <w:rPr>
                      <w:b/>
                      <w:color w:val="231F20"/>
                      <w:sz w:val="14"/>
                    </w:rPr>
                    <w:t>holes</w:t>
                  </w:r>
                </w:p>
              </w:txbxContent>
            </v:textbox>
            <v:fill type="solid"/>
          </v:shape>
        </w:pict>
      </w:r>
      <w:r>
        <w:rPr>
          <w:position w:val="-3"/>
          <w:sz w:val="20"/>
        </w:rPr>
      </w:r>
    </w:p>
    <w:p>
      <w:pPr>
        <w:pStyle w:val="BodyText"/>
        <w:tabs>
          <w:tab w:pos="1357" w:val="left" w:leader="none"/>
          <w:tab w:pos="2522" w:val="left" w:leader="none"/>
        </w:tabs>
        <w:spacing w:before="27"/>
        <w:ind w:left="217"/>
      </w:pPr>
      <w:r>
        <w:rPr/>
        <w:pict>
          <v:shape style="position:absolute;margin-left:388.846008pt;margin-top:10.492102pt;width:164.45pt;height:10.5pt;mso-position-horizontal-relative:page;mso-position-vertical-relative:paragraph;z-index:-254439424" coordorigin="7777,210" coordsize="3289,210" path="m11065,210l9648,210,8372,210,7777,210,7777,420,8372,420,9648,420,11065,420,11065,210e" filled="true" fillcolor="#e3f4f9" stroked="false">
            <v:path arrowok="t"/>
            <v:fill type="solid"/>
            <w10:wrap type="none"/>
          </v:shape>
        </w:pict>
      </w:r>
      <w:r>
        <w:rPr>
          <w:color w:val="231F20"/>
        </w:rPr>
        <w:t>F05</w:t>
        <w:tab/>
        <w:t>50</w:t>
        <w:tab/>
        <w:t>4</w:t>
      </w:r>
      <w:r>
        <w:rPr>
          <w:color w:val="231F20"/>
          <w:spacing w:val="-26"/>
        </w:rPr>
        <w:t> </w:t>
      </w:r>
      <w:r>
        <w:rPr>
          <w:color w:val="231F20"/>
        </w:rPr>
        <w:t>x</w:t>
      </w:r>
      <w:r>
        <w:rPr>
          <w:color w:val="231F20"/>
          <w:spacing w:val="-26"/>
        </w:rPr>
        <w:t> </w:t>
      </w:r>
      <w:r>
        <w:rPr>
          <w:color w:val="231F20"/>
        </w:rPr>
        <w:t>Ø7</w:t>
      </w:r>
    </w:p>
    <w:p>
      <w:pPr>
        <w:pStyle w:val="BodyText"/>
        <w:tabs>
          <w:tab w:pos="1357" w:val="left" w:leader="none"/>
          <w:tab w:pos="2522" w:val="left" w:leader="none"/>
        </w:tabs>
        <w:spacing w:before="49"/>
        <w:ind w:left="217"/>
      </w:pPr>
      <w:r>
        <w:rPr>
          <w:color w:val="231F20"/>
        </w:rPr>
        <w:t>F07</w:t>
        <w:tab/>
        <w:t>70</w:t>
        <w:tab/>
        <w:t>4</w:t>
      </w:r>
      <w:r>
        <w:rPr>
          <w:color w:val="231F20"/>
          <w:spacing w:val="-26"/>
        </w:rPr>
        <w:t> </w:t>
      </w:r>
      <w:r>
        <w:rPr>
          <w:color w:val="231F20"/>
        </w:rPr>
        <w:t>x</w:t>
      </w:r>
      <w:r>
        <w:rPr>
          <w:color w:val="231F20"/>
          <w:spacing w:val="-26"/>
        </w:rPr>
        <w:t> </w:t>
      </w:r>
      <w:r>
        <w:rPr>
          <w:color w:val="231F20"/>
        </w:rPr>
        <w:t>Ø9</w:t>
      </w:r>
    </w:p>
    <w:p>
      <w:pPr>
        <w:pStyle w:val="BodyText"/>
        <w:tabs>
          <w:tab w:pos="1287" w:val="left" w:leader="none"/>
          <w:tab w:pos="2523" w:val="left" w:leader="none"/>
        </w:tabs>
        <w:spacing w:before="49"/>
        <w:ind w:left="217"/>
      </w:pPr>
      <w:r>
        <w:rPr>
          <w:color w:val="231F20"/>
        </w:rPr>
        <w:t>F12</w:t>
        <w:tab/>
        <w:t>125</w:t>
        <w:tab/>
        <w:t>4 x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Ø14</w:t>
      </w:r>
    </w:p>
    <w:p>
      <w:pPr>
        <w:spacing w:after="0"/>
        <w:sectPr>
          <w:type w:val="continuous"/>
          <w:pgSz w:w="11910" w:h="16840"/>
          <w:pgMar w:top="580" w:bottom="1040" w:left="700" w:right="740"/>
          <w:cols w:num="2" w:equalWidth="0">
            <w:col w:w="6143" w:space="774"/>
            <w:col w:w="3553"/>
          </w:cols>
        </w:sectPr>
      </w:pPr>
    </w:p>
    <w:p>
      <w:pPr>
        <w:pStyle w:val="BodyText"/>
        <w:spacing w:before="1"/>
        <w:rPr>
          <w:sz w:val="29"/>
        </w:rPr>
      </w:pPr>
      <w:r>
        <w:rPr/>
        <w:pict>
          <v:shape style="position:absolute;margin-left:42.52pt;margin-top:109.000015pt;width:337.35pt;height:21pt;mso-position-horizontal-relative:page;mso-position-vertical-relative:page;z-index:2516961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44"/>
                    <w:gridCol w:w="567"/>
                    <w:gridCol w:w="567"/>
                    <w:gridCol w:w="548"/>
                    <w:gridCol w:w="585"/>
                    <w:gridCol w:w="566"/>
                    <w:gridCol w:w="566"/>
                    <w:gridCol w:w="566"/>
                    <w:gridCol w:w="566"/>
                    <w:gridCol w:w="567"/>
                  </w:tblGrid>
                  <w:tr>
                    <w:trPr>
                      <w:trHeight w:val="210" w:hRule="atLeast"/>
                    </w:trPr>
                    <w:tc>
                      <w:tcPr>
                        <w:tcW w:w="1644" w:type="dxa"/>
                        <w:vMerge w:val="restart"/>
                        <w:shd w:val="clear" w:color="auto" w:fill="A3DDF0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ΔP in kPa</w:t>
                        </w:r>
                      </w:p>
                    </w:tc>
                    <w:tc>
                      <w:tcPr>
                        <w:tcW w:w="5098" w:type="dxa"/>
                        <w:gridSpan w:val="9"/>
                        <w:shd w:val="clear" w:color="auto" w:fill="69CDE9"/>
                      </w:tcPr>
                      <w:p>
                        <w:pPr>
                          <w:pStyle w:val="TableParagraph"/>
                          <w:ind w:left="2269" w:right="2266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Size DN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1644" w:type="dxa"/>
                        <w:vMerge/>
                        <w:tcBorders>
                          <w:top w:val="nil"/>
                        </w:tcBorders>
                        <w:shd w:val="clear" w:color="auto" w:fill="A3DDF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A3DDF0"/>
                      </w:tcPr>
                      <w:p>
                        <w:pPr>
                          <w:pStyle w:val="TableParagraph"/>
                          <w:ind w:left="185" w:right="186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50</w:t>
                        </w:r>
                      </w:p>
                    </w:tc>
                    <w:tc>
                      <w:tcPr>
                        <w:tcW w:w="567" w:type="dxa"/>
                        <w:shd w:val="clear" w:color="auto" w:fill="A3DDF0"/>
                      </w:tcPr>
                      <w:p>
                        <w:pPr>
                          <w:pStyle w:val="TableParagraph"/>
                          <w:ind w:left="185" w:right="186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65</w:t>
                        </w:r>
                      </w:p>
                    </w:tc>
                    <w:tc>
                      <w:tcPr>
                        <w:tcW w:w="548" w:type="dxa"/>
                        <w:shd w:val="clear" w:color="auto" w:fill="A3DDF0"/>
                      </w:tcPr>
                      <w:p>
                        <w:pPr>
                          <w:pStyle w:val="TableParagraph"/>
                          <w:ind w:left="184" w:right="167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80</w:t>
                        </w:r>
                      </w:p>
                    </w:tc>
                    <w:tc>
                      <w:tcPr>
                        <w:tcW w:w="585" w:type="dxa"/>
                        <w:shd w:val="clear" w:color="auto" w:fill="A3DDF0"/>
                      </w:tcPr>
                      <w:p>
                        <w:pPr>
                          <w:pStyle w:val="TableParagraph"/>
                          <w:ind w:left="18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100</w:t>
                        </w:r>
                      </w:p>
                    </w:tc>
                    <w:tc>
                      <w:tcPr>
                        <w:tcW w:w="566" w:type="dxa"/>
                        <w:shd w:val="clear" w:color="auto" w:fill="A3DDF0"/>
                      </w:tcPr>
                      <w:p>
                        <w:pPr>
                          <w:pStyle w:val="TableParagraph"/>
                          <w:ind w:left="171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125</w:t>
                        </w:r>
                      </w:p>
                    </w:tc>
                    <w:tc>
                      <w:tcPr>
                        <w:tcW w:w="566" w:type="dxa"/>
                        <w:shd w:val="clear" w:color="auto" w:fill="A3DDF0"/>
                      </w:tcPr>
                      <w:p>
                        <w:pPr>
                          <w:pStyle w:val="TableParagraph"/>
                          <w:ind w:left="17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150</w:t>
                        </w:r>
                      </w:p>
                    </w:tc>
                    <w:tc>
                      <w:tcPr>
                        <w:tcW w:w="566" w:type="dxa"/>
                        <w:shd w:val="clear" w:color="auto" w:fill="A3DDF0"/>
                      </w:tcPr>
                      <w:p>
                        <w:pPr>
                          <w:pStyle w:val="TableParagraph"/>
                          <w:ind w:left="173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200</w:t>
                        </w:r>
                      </w:p>
                    </w:tc>
                    <w:tc>
                      <w:tcPr>
                        <w:tcW w:w="566" w:type="dxa"/>
                        <w:shd w:val="clear" w:color="auto" w:fill="A3DDF0"/>
                      </w:tcPr>
                      <w:p>
                        <w:pPr>
                          <w:pStyle w:val="TableParagraph"/>
                          <w:ind w:left="17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250</w:t>
                        </w:r>
                      </w:p>
                    </w:tc>
                    <w:tc>
                      <w:tcPr>
                        <w:tcW w:w="567" w:type="dxa"/>
                        <w:shd w:val="clear" w:color="auto" w:fill="A3DDF0"/>
                      </w:tcPr>
                      <w:p>
                        <w:pPr>
                          <w:pStyle w:val="TableParagraph"/>
                          <w:ind w:left="17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300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563"/>
        <w:gridCol w:w="567"/>
        <w:gridCol w:w="567"/>
        <w:gridCol w:w="549"/>
        <w:gridCol w:w="584"/>
        <w:gridCol w:w="566"/>
        <w:gridCol w:w="566"/>
        <w:gridCol w:w="566"/>
        <w:gridCol w:w="570"/>
      </w:tblGrid>
      <w:tr>
        <w:trPr>
          <w:trHeight w:val="235" w:hRule="atLeast"/>
        </w:trPr>
        <w:tc>
          <w:tcPr>
            <w:tcW w:w="1644" w:type="dxa"/>
          </w:tcPr>
          <w:p>
            <w:pPr>
              <w:pStyle w:val="TableParagraph"/>
              <w:spacing w:line="174" w:lineRule="exact" w:before="41"/>
              <w:ind w:left="-1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SIZING</w:t>
            </w:r>
            <w:r>
              <w:rPr>
                <w:b/>
                <w:color w:val="231F20"/>
                <w:spacing w:val="-31"/>
                <w:w w:val="95"/>
                <w:sz w:val="16"/>
              </w:rPr>
              <w:t> </w:t>
            </w:r>
            <w:r>
              <w:rPr>
                <w:b/>
                <w:color w:val="231F20"/>
                <w:w w:val="95"/>
                <w:sz w:val="16"/>
              </w:rPr>
              <w:t>TORQUES</w:t>
            </w:r>
            <w:r>
              <w:rPr>
                <w:b/>
                <w:color w:val="231F20"/>
                <w:spacing w:val="-31"/>
                <w:w w:val="95"/>
                <w:sz w:val="16"/>
              </w:rPr>
              <w:t> </w:t>
            </w:r>
            <w:r>
              <w:rPr>
                <w:b/>
                <w:color w:val="231F20"/>
                <w:w w:val="95"/>
                <w:sz w:val="16"/>
              </w:rPr>
              <w:t>(Nm)</w:t>
            </w:r>
          </w:p>
        </w:tc>
        <w:tc>
          <w:tcPr>
            <w:tcW w:w="5098" w:type="dxa"/>
            <w:gridSpan w:val="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1644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563" w:type="dxa"/>
            <w:shd w:val="clear" w:color="auto" w:fill="69CDE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shd w:val="clear" w:color="auto" w:fill="69CDE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  <w:shd w:val="clear" w:color="auto" w:fill="69CDE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549" w:type="dxa"/>
            <w:shd w:val="clear" w:color="auto" w:fill="69CDE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584" w:type="dxa"/>
            <w:shd w:val="clear" w:color="auto" w:fill="69CDE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566" w:type="dxa"/>
            <w:shd w:val="clear" w:color="auto" w:fill="69CDE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566" w:type="dxa"/>
            <w:shd w:val="clear" w:color="auto" w:fill="69CDE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566" w:type="dxa"/>
            <w:shd w:val="clear" w:color="auto" w:fill="69CDE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570" w:type="dxa"/>
            <w:shd w:val="clear" w:color="auto" w:fill="69CDE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>
        <w:trPr>
          <w:trHeight w:val="194" w:hRule="atLeast"/>
        </w:trPr>
        <w:tc>
          <w:tcPr>
            <w:tcW w:w="164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549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>
        <w:trPr>
          <w:trHeight w:val="218" w:hRule="atLeast"/>
        </w:trPr>
        <w:tc>
          <w:tcPr>
            <w:tcW w:w="1644" w:type="dxa"/>
          </w:tcPr>
          <w:p>
            <w:pPr>
              <w:pStyle w:val="TableParagraph"/>
              <w:spacing w:before="36"/>
              <w:ind w:left="56"/>
              <w:rPr>
                <w:b/>
                <w:sz w:val="14"/>
              </w:rPr>
            </w:pPr>
            <w:r>
              <w:rPr>
                <w:b/>
                <w:color w:val="231F20"/>
                <w:w w:val="120"/>
                <w:sz w:val="14"/>
              </w:rPr>
              <w:t>I*</w:t>
            </w:r>
          </w:p>
        </w:tc>
        <w:tc>
          <w:tcPr>
            <w:tcW w:w="563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549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1644" w:type="dxa"/>
            <w:shd w:val="clear" w:color="auto" w:fill="E3F4F9"/>
          </w:tcPr>
          <w:p>
            <w:pPr>
              <w:pStyle w:val="TableParagraph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350</w:t>
            </w:r>
          </w:p>
        </w:tc>
        <w:tc>
          <w:tcPr>
            <w:tcW w:w="563" w:type="dxa"/>
            <w:shd w:val="clear" w:color="auto" w:fill="E3F4F9"/>
          </w:tcPr>
          <w:p>
            <w:pPr>
              <w:pStyle w:val="TableParagraph"/>
              <w:ind w:right="207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13</w:t>
            </w:r>
          </w:p>
        </w:tc>
        <w:tc>
          <w:tcPr>
            <w:tcW w:w="567" w:type="dxa"/>
            <w:shd w:val="clear" w:color="auto" w:fill="E3F4F9"/>
          </w:tcPr>
          <w:p>
            <w:pPr>
              <w:pStyle w:val="TableParagraph"/>
              <w:ind w:right="207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19</w:t>
            </w:r>
          </w:p>
        </w:tc>
        <w:tc>
          <w:tcPr>
            <w:tcW w:w="567" w:type="dxa"/>
            <w:shd w:val="clear" w:color="auto" w:fill="E3F4F9"/>
          </w:tcPr>
          <w:p>
            <w:pPr>
              <w:pStyle w:val="TableParagraph"/>
              <w:ind w:right="207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26</w:t>
            </w:r>
          </w:p>
        </w:tc>
        <w:tc>
          <w:tcPr>
            <w:tcW w:w="549" w:type="dxa"/>
            <w:shd w:val="clear" w:color="auto" w:fill="E3F4F9"/>
          </w:tcPr>
          <w:p>
            <w:pPr>
              <w:pStyle w:val="TableParagraph"/>
              <w:ind w:right="190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37</w:t>
            </w:r>
          </w:p>
        </w:tc>
        <w:tc>
          <w:tcPr>
            <w:tcW w:w="584" w:type="dxa"/>
            <w:shd w:val="clear" w:color="auto" w:fill="E3F4F9"/>
          </w:tcPr>
          <w:p>
            <w:pPr>
              <w:pStyle w:val="TableParagraph"/>
              <w:ind w:left="161" w:right="6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58</w:t>
            </w:r>
          </w:p>
        </w:tc>
        <w:tc>
          <w:tcPr>
            <w:tcW w:w="566" w:type="dxa"/>
            <w:shd w:val="clear" w:color="auto" w:fill="E3F4F9"/>
          </w:tcPr>
          <w:p>
            <w:pPr>
              <w:pStyle w:val="TableParagraph"/>
              <w:ind w:right="171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81</w:t>
            </w:r>
          </w:p>
        </w:tc>
        <w:tc>
          <w:tcPr>
            <w:tcW w:w="566" w:type="dxa"/>
            <w:shd w:val="clear" w:color="auto" w:fill="E3F4F9"/>
          </w:tcPr>
          <w:p>
            <w:pPr>
              <w:pStyle w:val="TableParagraph"/>
              <w:ind w:left="182"/>
              <w:rPr>
                <w:sz w:val="14"/>
              </w:rPr>
            </w:pPr>
            <w:r>
              <w:rPr>
                <w:color w:val="231F20"/>
                <w:sz w:val="14"/>
              </w:rPr>
              <w:t>148</w:t>
            </w:r>
          </w:p>
        </w:tc>
        <w:tc>
          <w:tcPr>
            <w:tcW w:w="566" w:type="dxa"/>
            <w:shd w:val="clear" w:color="auto" w:fill="E3F4F9"/>
          </w:tcPr>
          <w:p>
            <w:pPr>
              <w:pStyle w:val="TableParagraph"/>
              <w:ind w:left="146" w:right="13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241</w:t>
            </w:r>
          </w:p>
        </w:tc>
        <w:tc>
          <w:tcPr>
            <w:tcW w:w="570" w:type="dxa"/>
            <w:shd w:val="clear" w:color="auto" w:fill="E3F4F9"/>
          </w:tcPr>
          <w:p>
            <w:pPr>
              <w:pStyle w:val="TableParagraph"/>
              <w:ind w:left="147" w:right="13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345</w:t>
            </w:r>
          </w:p>
        </w:tc>
      </w:tr>
      <w:tr>
        <w:trPr>
          <w:trHeight w:val="210" w:hRule="atLeast"/>
        </w:trPr>
        <w:tc>
          <w:tcPr>
            <w:tcW w:w="1644" w:type="dxa"/>
          </w:tcPr>
          <w:p>
            <w:pPr>
              <w:pStyle w:val="TableParagraph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700</w:t>
            </w:r>
          </w:p>
        </w:tc>
        <w:tc>
          <w:tcPr>
            <w:tcW w:w="563" w:type="dxa"/>
          </w:tcPr>
          <w:p>
            <w:pPr>
              <w:pStyle w:val="TableParagraph"/>
              <w:ind w:right="208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13</w:t>
            </w:r>
          </w:p>
        </w:tc>
        <w:tc>
          <w:tcPr>
            <w:tcW w:w="567" w:type="dxa"/>
          </w:tcPr>
          <w:p>
            <w:pPr>
              <w:pStyle w:val="TableParagraph"/>
              <w:ind w:right="208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20</w:t>
            </w:r>
          </w:p>
        </w:tc>
        <w:tc>
          <w:tcPr>
            <w:tcW w:w="567" w:type="dxa"/>
          </w:tcPr>
          <w:p>
            <w:pPr>
              <w:pStyle w:val="TableParagraph"/>
              <w:ind w:right="208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27</w:t>
            </w:r>
          </w:p>
        </w:tc>
        <w:tc>
          <w:tcPr>
            <w:tcW w:w="549" w:type="dxa"/>
          </w:tcPr>
          <w:p>
            <w:pPr>
              <w:pStyle w:val="TableParagraph"/>
              <w:ind w:right="190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40</w:t>
            </w:r>
          </w:p>
        </w:tc>
        <w:tc>
          <w:tcPr>
            <w:tcW w:w="584" w:type="dxa"/>
          </w:tcPr>
          <w:p>
            <w:pPr>
              <w:pStyle w:val="TableParagraph"/>
              <w:ind w:left="161" w:right="6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63</w:t>
            </w:r>
          </w:p>
        </w:tc>
        <w:tc>
          <w:tcPr>
            <w:tcW w:w="566" w:type="dxa"/>
          </w:tcPr>
          <w:p>
            <w:pPr>
              <w:pStyle w:val="TableParagraph"/>
              <w:ind w:right="171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88</w:t>
            </w:r>
          </w:p>
        </w:tc>
        <w:tc>
          <w:tcPr>
            <w:tcW w:w="566" w:type="dxa"/>
          </w:tcPr>
          <w:p>
            <w:pPr>
              <w:pStyle w:val="TableParagraph"/>
              <w:ind w:left="181"/>
              <w:rPr>
                <w:sz w:val="14"/>
              </w:rPr>
            </w:pPr>
            <w:r>
              <w:rPr>
                <w:color w:val="231F20"/>
                <w:sz w:val="14"/>
              </w:rPr>
              <w:t>164</w:t>
            </w:r>
          </w:p>
        </w:tc>
        <w:tc>
          <w:tcPr>
            <w:tcW w:w="566" w:type="dxa"/>
          </w:tcPr>
          <w:p>
            <w:pPr>
              <w:pStyle w:val="TableParagraph"/>
              <w:ind w:left="146" w:right="13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271</w:t>
            </w:r>
          </w:p>
        </w:tc>
        <w:tc>
          <w:tcPr>
            <w:tcW w:w="570" w:type="dxa"/>
          </w:tcPr>
          <w:p>
            <w:pPr>
              <w:pStyle w:val="TableParagraph"/>
              <w:ind w:left="147" w:right="13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387</w:t>
            </w:r>
          </w:p>
        </w:tc>
      </w:tr>
      <w:tr>
        <w:trPr>
          <w:trHeight w:val="210" w:hRule="atLeast"/>
        </w:trPr>
        <w:tc>
          <w:tcPr>
            <w:tcW w:w="1644" w:type="dxa"/>
            <w:shd w:val="clear" w:color="auto" w:fill="E3F4F9"/>
          </w:tcPr>
          <w:p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1000</w:t>
            </w:r>
          </w:p>
        </w:tc>
        <w:tc>
          <w:tcPr>
            <w:tcW w:w="563" w:type="dxa"/>
            <w:shd w:val="clear" w:color="auto" w:fill="E3F4F9"/>
          </w:tcPr>
          <w:p>
            <w:pPr>
              <w:pStyle w:val="TableParagraph"/>
              <w:ind w:right="208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14</w:t>
            </w:r>
          </w:p>
        </w:tc>
        <w:tc>
          <w:tcPr>
            <w:tcW w:w="567" w:type="dxa"/>
            <w:shd w:val="clear" w:color="auto" w:fill="E3F4F9"/>
          </w:tcPr>
          <w:p>
            <w:pPr>
              <w:pStyle w:val="TableParagraph"/>
              <w:ind w:right="208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21</w:t>
            </w:r>
          </w:p>
        </w:tc>
        <w:tc>
          <w:tcPr>
            <w:tcW w:w="567" w:type="dxa"/>
            <w:shd w:val="clear" w:color="auto" w:fill="E3F4F9"/>
          </w:tcPr>
          <w:p>
            <w:pPr>
              <w:pStyle w:val="TableParagraph"/>
              <w:ind w:right="208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30</w:t>
            </w:r>
          </w:p>
        </w:tc>
        <w:tc>
          <w:tcPr>
            <w:tcW w:w="549" w:type="dxa"/>
            <w:shd w:val="clear" w:color="auto" w:fill="E3F4F9"/>
          </w:tcPr>
          <w:p>
            <w:pPr>
              <w:pStyle w:val="TableParagraph"/>
              <w:ind w:right="190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44</w:t>
            </w:r>
          </w:p>
        </w:tc>
        <w:tc>
          <w:tcPr>
            <w:tcW w:w="584" w:type="dxa"/>
            <w:shd w:val="clear" w:color="auto" w:fill="E3F4F9"/>
          </w:tcPr>
          <w:p>
            <w:pPr>
              <w:pStyle w:val="TableParagraph"/>
              <w:ind w:left="161" w:right="6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70</w:t>
            </w:r>
          </w:p>
        </w:tc>
        <w:tc>
          <w:tcPr>
            <w:tcW w:w="566" w:type="dxa"/>
            <w:shd w:val="clear" w:color="auto" w:fill="E3F4F9"/>
          </w:tcPr>
          <w:p>
            <w:pPr>
              <w:pStyle w:val="TableParagraph"/>
              <w:ind w:right="171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99</w:t>
            </w:r>
          </w:p>
        </w:tc>
        <w:tc>
          <w:tcPr>
            <w:tcW w:w="566" w:type="dxa"/>
            <w:shd w:val="clear" w:color="auto" w:fill="E3F4F9"/>
          </w:tcPr>
          <w:p>
            <w:pPr>
              <w:pStyle w:val="TableParagraph"/>
              <w:ind w:left="181"/>
              <w:rPr>
                <w:sz w:val="14"/>
              </w:rPr>
            </w:pPr>
            <w:r>
              <w:rPr>
                <w:color w:val="231F20"/>
                <w:sz w:val="14"/>
              </w:rPr>
              <w:t>188</w:t>
            </w:r>
          </w:p>
        </w:tc>
        <w:tc>
          <w:tcPr>
            <w:tcW w:w="566" w:type="dxa"/>
            <w:shd w:val="clear" w:color="auto" w:fill="E3F4F9"/>
          </w:tcPr>
          <w:p>
            <w:pPr>
              <w:pStyle w:val="TableParagraph"/>
              <w:ind w:left="146" w:right="13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315</w:t>
            </w:r>
          </w:p>
        </w:tc>
        <w:tc>
          <w:tcPr>
            <w:tcW w:w="570" w:type="dxa"/>
            <w:shd w:val="clear" w:color="auto" w:fill="E3F4F9"/>
          </w:tcPr>
          <w:p>
            <w:pPr>
              <w:pStyle w:val="TableParagraph"/>
              <w:ind w:left="147" w:right="14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451</w:t>
            </w:r>
          </w:p>
        </w:tc>
      </w:tr>
      <w:tr>
        <w:trPr>
          <w:trHeight w:val="210" w:hRule="atLeast"/>
        </w:trPr>
        <w:tc>
          <w:tcPr>
            <w:tcW w:w="1644" w:type="dxa"/>
          </w:tcPr>
          <w:p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1400</w:t>
            </w:r>
          </w:p>
        </w:tc>
        <w:tc>
          <w:tcPr>
            <w:tcW w:w="563" w:type="dxa"/>
          </w:tcPr>
          <w:p>
            <w:pPr>
              <w:pStyle w:val="TableParagraph"/>
              <w:ind w:right="208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15</w:t>
            </w:r>
          </w:p>
        </w:tc>
        <w:tc>
          <w:tcPr>
            <w:tcW w:w="567" w:type="dxa"/>
          </w:tcPr>
          <w:p>
            <w:pPr>
              <w:pStyle w:val="TableParagraph"/>
              <w:ind w:right="209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23</w:t>
            </w:r>
          </w:p>
        </w:tc>
        <w:tc>
          <w:tcPr>
            <w:tcW w:w="567" w:type="dxa"/>
          </w:tcPr>
          <w:p>
            <w:pPr>
              <w:pStyle w:val="TableParagraph"/>
              <w:ind w:right="209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33</w:t>
            </w:r>
          </w:p>
        </w:tc>
        <w:tc>
          <w:tcPr>
            <w:tcW w:w="549" w:type="dxa"/>
          </w:tcPr>
          <w:p>
            <w:pPr>
              <w:pStyle w:val="TableParagraph"/>
              <w:ind w:right="191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49</w:t>
            </w:r>
          </w:p>
        </w:tc>
        <w:tc>
          <w:tcPr>
            <w:tcW w:w="584" w:type="dxa"/>
          </w:tcPr>
          <w:p>
            <w:pPr>
              <w:pStyle w:val="TableParagraph"/>
              <w:ind w:left="161" w:right="6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80</w:t>
            </w:r>
          </w:p>
        </w:tc>
        <w:tc>
          <w:tcPr>
            <w:tcW w:w="566" w:type="dxa"/>
          </w:tcPr>
          <w:p>
            <w:pPr>
              <w:pStyle w:val="TableParagraph"/>
              <w:ind w:right="172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113</w:t>
            </w:r>
          </w:p>
        </w:tc>
        <w:tc>
          <w:tcPr>
            <w:tcW w:w="566" w:type="dxa"/>
          </w:tcPr>
          <w:p>
            <w:pPr>
              <w:pStyle w:val="TableParagraph"/>
              <w:ind w:left="181"/>
              <w:rPr>
                <w:sz w:val="14"/>
              </w:rPr>
            </w:pPr>
            <w:r>
              <w:rPr>
                <w:color w:val="231F20"/>
                <w:sz w:val="14"/>
              </w:rPr>
              <w:t>219</w:t>
            </w:r>
          </w:p>
        </w:tc>
        <w:tc>
          <w:tcPr>
            <w:tcW w:w="566" w:type="dxa"/>
          </w:tcPr>
          <w:p>
            <w:pPr>
              <w:pStyle w:val="TableParagraph"/>
              <w:ind w:left="146" w:right="13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374</w:t>
            </w:r>
          </w:p>
        </w:tc>
        <w:tc>
          <w:tcPr>
            <w:tcW w:w="570" w:type="dxa"/>
          </w:tcPr>
          <w:p>
            <w:pPr>
              <w:pStyle w:val="TableParagraph"/>
              <w:ind w:left="147" w:right="14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536</w:t>
            </w:r>
          </w:p>
        </w:tc>
      </w:tr>
      <w:tr>
        <w:trPr>
          <w:trHeight w:val="201" w:hRule="atLeast"/>
        </w:trPr>
        <w:tc>
          <w:tcPr>
            <w:tcW w:w="1644" w:type="dxa"/>
            <w:shd w:val="clear" w:color="auto" w:fill="E3F4F9"/>
          </w:tcPr>
          <w:p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1600</w:t>
            </w:r>
          </w:p>
        </w:tc>
        <w:tc>
          <w:tcPr>
            <w:tcW w:w="563" w:type="dxa"/>
            <w:shd w:val="clear" w:color="auto" w:fill="E3F4F9"/>
          </w:tcPr>
          <w:p>
            <w:pPr>
              <w:pStyle w:val="TableParagraph"/>
              <w:ind w:right="209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15</w:t>
            </w:r>
          </w:p>
        </w:tc>
        <w:tc>
          <w:tcPr>
            <w:tcW w:w="567" w:type="dxa"/>
            <w:shd w:val="clear" w:color="auto" w:fill="E3F4F9"/>
          </w:tcPr>
          <w:p>
            <w:pPr>
              <w:pStyle w:val="TableParagraph"/>
              <w:ind w:right="209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24</w:t>
            </w:r>
          </w:p>
        </w:tc>
        <w:tc>
          <w:tcPr>
            <w:tcW w:w="567" w:type="dxa"/>
            <w:shd w:val="clear" w:color="auto" w:fill="E3F4F9"/>
          </w:tcPr>
          <w:p>
            <w:pPr>
              <w:pStyle w:val="TableParagraph"/>
              <w:ind w:right="209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35</w:t>
            </w:r>
          </w:p>
        </w:tc>
        <w:tc>
          <w:tcPr>
            <w:tcW w:w="549" w:type="dxa"/>
            <w:shd w:val="clear" w:color="auto" w:fill="E3F4F9"/>
          </w:tcPr>
          <w:p>
            <w:pPr>
              <w:pStyle w:val="TableParagraph"/>
              <w:ind w:right="191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51</w:t>
            </w:r>
          </w:p>
        </w:tc>
        <w:tc>
          <w:tcPr>
            <w:tcW w:w="584" w:type="dxa"/>
            <w:shd w:val="clear" w:color="auto" w:fill="E3F4F9"/>
          </w:tcPr>
          <w:p>
            <w:pPr>
              <w:pStyle w:val="TableParagraph"/>
              <w:ind w:left="161" w:right="7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85</w:t>
            </w:r>
          </w:p>
        </w:tc>
        <w:tc>
          <w:tcPr>
            <w:tcW w:w="566" w:type="dxa"/>
            <w:shd w:val="clear" w:color="auto" w:fill="E3F4F9"/>
          </w:tcPr>
          <w:p>
            <w:pPr>
              <w:pStyle w:val="TableParagraph"/>
              <w:ind w:right="172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120</w:t>
            </w:r>
          </w:p>
        </w:tc>
        <w:tc>
          <w:tcPr>
            <w:tcW w:w="566" w:type="dxa"/>
            <w:shd w:val="clear" w:color="auto" w:fill="E3F4F9"/>
          </w:tcPr>
          <w:p>
            <w:pPr>
              <w:pStyle w:val="TableParagraph"/>
              <w:ind w:left="180"/>
              <w:rPr>
                <w:sz w:val="14"/>
              </w:rPr>
            </w:pPr>
            <w:r>
              <w:rPr>
                <w:color w:val="231F20"/>
                <w:sz w:val="14"/>
              </w:rPr>
              <w:t>235</w:t>
            </w:r>
          </w:p>
        </w:tc>
        <w:tc>
          <w:tcPr>
            <w:tcW w:w="566" w:type="dxa"/>
            <w:shd w:val="clear" w:color="auto" w:fill="E3F4F9"/>
          </w:tcPr>
          <w:p>
            <w:pPr>
              <w:pStyle w:val="TableParagraph"/>
              <w:ind w:left="146" w:right="13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403</w:t>
            </w:r>
          </w:p>
        </w:tc>
        <w:tc>
          <w:tcPr>
            <w:tcW w:w="570" w:type="dxa"/>
            <w:shd w:val="clear" w:color="auto" w:fill="E3F4F9"/>
          </w:tcPr>
          <w:p>
            <w:pPr>
              <w:pStyle w:val="TableParagraph"/>
              <w:ind w:left="147" w:right="14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578</w:t>
            </w:r>
          </w:p>
        </w:tc>
      </w:tr>
      <w:tr>
        <w:trPr>
          <w:trHeight w:val="218" w:hRule="atLeast"/>
        </w:trPr>
        <w:tc>
          <w:tcPr>
            <w:tcW w:w="1644" w:type="dxa"/>
          </w:tcPr>
          <w:p>
            <w:pPr>
              <w:pStyle w:val="TableParagraph"/>
              <w:ind w:left="54"/>
              <w:rPr>
                <w:b/>
                <w:sz w:val="14"/>
              </w:rPr>
            </w:pPr>
            <w:r>
              <w:rPr>
                <w:b/>
                <w:color w:val="231F20"/>
                <w:w w:val="115"/>
                <w:sz w:val="14"/>
              </w:rPr>
              <w:t>II*</w:t>
            </w:r>
          </w:p>
        </w:tc>
        <w:tc>
          <w:tcPr>
            <w:tcW w:w="563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549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1644" w:type="dxa"/>
            <w:shd w:val="clear" w:color="auto" w:fill="E3F4F9"/>
          </w:tcPr>
          <w:p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350</w:t>
            </w:r>
          </w:p>
        </w:tc>
        <w:tc>
          <w:tcPr>
            <w:tcW w:w="563" w:type="dxa"/>
            <w:shd w:val="clear" w:color="auto" w:fill="E3F4F9"/>
          </w:tcPr>
          <w:p>
            <w:pPr>
              <w:pStyle w:val="TableParagraph"/>
              <w:ind w:right="209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14</w:t>
            </w:r>
          </w:p>
        </w:tc>
        <w:tc>
          <w:tcPr>
            <w:tcW w:w="567" w:type="dxa"/>
            <w:shd w:val="clear" w:color="auto" w:fill="E3F4F9"/>
          </w:tcPr>
          <w:p>
            <w:pPr>
              <w:pStyle w:val="TableParagraph"/>
              <w:ind w:right="209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21</w:t>
            </w:r>
          </w:p>
        </w:tc>
        <w:tc>
          <w:tcPr>
            <w:tcW w:w="567" w:type="dxa"/>
            <w:shd w:val="clear" w:color="auto" w:fill="E3F4F9"/>
          </w:tcPr>
          <w:p>
            <w:pPr>
              <w:pStyle w:val="TableParagraph"/>
              <w:ind w:right="210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29</w:t>
            </w:r>
          </w:p>
        </w:tc>
        <w:tc>
          <w:tcPr>
            <w:tcW w:w="549" w:type="dxa"/>
            <w:shd w:val="clear" w:color="auto" w:fill="E3F4F9"/>
          </w:tcPr>
          <w:p>
            <w:pPr>
              <w:pStyle w:val="TableParagraph"/>
              <w:ind w:right="192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42</w:t>
            </w:r>
          </w:p>
        </w:tc>
        <w:tc>
          <w:tcPr>
            <w:tcW w:w="584" w:type="dxa"/>
            <w:shd w:val="clear" w:color="auto" w:fill="E3F4F9"/>
          </w:tcPr>
          <w:p>
            <w:pPr>
              <w:pStyle w:val="TableParagraph"/>
              <w:ind w:left="161" w:right="7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66</w:t>
            </w:r>
          </w:p>
        </w:tc>
        <w:tc>
          <w:tcPr>
            <w:tcW w:w="566" w:type="dxa"/>
            <w:shd w:val="clear" w:color="auto" w:fill="E3F4F9"/>
          </w:tcPr>
          <w:p>
            <w:pPr>
              <w:pStyle w:val="TableParagraph"/>
              <w:ind w:right="173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93</w:t>
            </w:r>
          </w:p>
        </w:tc>
        <w:tc>
          <w:tcPr>
            <w:tcW w:w="566" w:type="dxa"/>
            <w:shd w:val="clear" w:color="auto" w:fill="E3F4F9"/>
          </w:tcPr>
          <w:p>
            <w:pPr>
              <w:pStyle w:val="TableParagraph"/>
              <w:ind w:left="180"/>
              <w:rPr>
                <w:sz w:val="14"/>
              </w:rPr>
            </w:pPr>
            <w:r>
              <w:rPr>
                <w:color w:val="231F20"/>
                <w:sz w:val="14"/>
              </w:rPr>
              <w:t>169</w:t>
            </w:r>
          </w:p>
        </w:tc>
        <w:tc>
          <w:tcPr>
            <w:tcW w:w="566" w:type="dxa"/>
            <w:shd w:val="clear" w:color="auto" w:fill="E3F4F9"/>
          </w:tcPr>
          <w:p>
            <w:pPr>
              <w:pStyle w:val="TableParagraph"/>
              <w:ind w:left="146" w:right="13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274</w:t>
            </w:r>
          </w:p>
        </w:tc>
        <w:tc>
          <w:tcPr>
            <w:tcW w:w="570" w:type="dxa"/>
            <w:shd w:val="clear" w:color="auto" w:fill="E3F4F9"/>
          </w:tcPr>
          <w:p>
            <w:pPr>
              <w:pStyle w:val="TableParagraph"/>
              <w:ind w:left="147" w:right="14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392</w:t>
            </w:r>
          </w:p>
        </w:tc>
      </w:tr>
      <w:tr>
        <w:trPr>
          <w:trHeight w:val="210" w:hRule="atLeast"/>
        </w:trPr>
        <w:tc>
          <w:tcPr>
            <w:tcW w:w="1644" w:type="dxa"/>
          </w:tcPr>
          <w:p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700</w:t>
            </w:r>
          </w:p>
        </w:tc>
        <w:tc>
          <w:tcPr>
            <w:tcW w:w="563" w:type="dxa"/>
          </w:tcPr>
          <w:p>
            <w:pPr>
              <w:pStyle w:val="TableParagraph"/>
              <w:ind w:right="210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14</w:t>
            </w:r>
          </w:p>
        </w:tc>
        <w:tc>
          <w:tcPr>
            <w:tcW w:w="567" w:type="dxa"/>
          </w:tcPr>
          <w:p>
            <w:pPr>
              <w:pStyle w:val="TableParagraph"/>
              <w:ind w:right="210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22</w:t>
            </w:r>
          </w:p>
        </w:tc>
        <w:tc>
          <w:tcPr>
            <w:tcW w:w="567" w:type="dxa"/>
          </w:tcPr>
          <w:p>
            <w:pPr>
              <w:pStyle w:val="TableParagraph"/>
              <w:ind w:right="210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31</w:t>
            </w:r>
          </w:p>
        </w:tc>
        <w:tc>
          <w:tcPr>
            <w:tcW w:w="549" w:type="dxa"/>
          </w:tcPr>
          <w:p>
            <w:pPr>
              <w:pStyle w:val="TableParagraph"/>
              <w:ind w:right="192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45</w:t>
            </w:r>
          </w:p>
        </w:tc>
        <w:tc>
          <w:tcPr>
            <w:tcW w:w="584" w:type="dxa"/>
          </w:tcPr>
          <w:p>
            <w:pPr>
              <w:pStyle w:val="TableParagraph"/>
              <w:ind w:left="161" w:right="7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71</w:t>
            </w:r>
          </w:p>
        </w:tc>
        <w:tc>
          <w:tcPr>
            <w:tcW w:w="566" w:type="dxa"/>
          </w:tcPr>
          <w:p>
            <w:pPr>
              <w:pStyle w:val="TableParagraph"/>
              <w:ind w:right="173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100</w:t>
            </w:r>
          </w:p>
        </w:tc>
        <w:tc>
          <w:tcPr>
            <w:tcW w:w="566" w:type="dxa"/>
          </w:tcPr>
          <w:p>
            <w:pPr>
              <w:pStyle w:val="TableParagraph"/>
              <w:ind w:left="179"/>
              <w:rPr>
                <w:sz w:val="14"/>
              </w:rPr>
            </w:pPr>
            <w:r>
              <w:rPr>
                <w:color w:val="231F20"/>
                <w:sz w:val="14"/>
              </w:rPr>
              <w:t>185</w:t>
            </w:r>
          </w:p>
        </w:tc>
        <w:tc>
          <w:tcPr>
            <w:tcW w:w="566" w:type="dxa"/>
          </w:tcPr>
          <w:p>
            <w:pPr>
              <w:pStyle w:val="TableParagraph"/>
              <w:ind w:left="146" w:right="14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303</w:t>
            </w:r>
          </w:p>
        </w:tc>
        <w:tc>
          <w:tcPr>
            <w:tcW w:w="570" w:type="dxa"/>
          </w:tcPr>
          <w:p>
            <w:pPr>
              <w:pStyle w:val="TableParagraph"/>
              <w:ind w:left="147" w:right="14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434</w:t>
            </w:r>
          </w:p>
        </w:tc>
      </w:tr>
      <w:tr>
        <w:trPr>
          <w:trHeight w:val="210" w:hRule="atLeast"/>
        </w:trPr>
        <w:tc>
          <w:tcPr>
            <w:tcW w:w="1644" w:type="dxa"/>
            <w:shd w:val="clear" w:color="auto" w:fill="E3F4F9"/>
          </w:tcPr>
          <w:p>
            <w:pPr>
              <w:pStyle w:val="TableParagraph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1000</w:t>
            </w:r>
          </w:p>
        </w:tc>
        <w:tc>
          <w:tcPr>
            <w:tcW w:w="563" w:type="dxa"/>
            <w:shd w:val="clear" w:color="auto" w:fill="E3F4F9"/>
          </w:tcPr>
          <w:p>
            <w:pPr>
              <w:pStyle w:val="TableParagraph"/>
              <w:ind w:right="210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15</w:t>
            </w:r>
          </w:p>
        </w:tc>
        <w:tc>
          <w:tcPr>
            <w:tcW w:w="567" w:type="dxa"/>
            <w:shd w:val="clear" w:color="auto" w:fill="E3F4F9"/>
          </w:tcPr>
          <w:p>
            <w:pPr>
              <w:pStyle w:val="TableParagraph"/>
              <w:ind w:right="210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23</w:t>
            </w:r>
          </w:p>
        </w:tc>
        <w:tc>
          <w:tcPr>
            <w:tcW w:w="567" w:type="dxa"/>
            <w:shd w:val="clear" w:color="auto" w:fill="E3F4F9"/>
          </w:tcPr>
          <w:p>
            <w:pPr>
              <w:pStyle w:val="TableParagraph"/>
              <w:ind w:right="210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33</w:t>
            </w:r>
          </w:p>
        </w:tc>
        <w:tc>
          <w:tcPr>
            <w:tcW w:w="549" w:type="dxa"/>
            <w:shd w:val="clear" w:color="auto" w:fill="E3F4F9"/>
          </w:tcPr>
          <w:p>
            <w:pPr>
              <w:pStyle w:val="TableParagraph"/>
              <w:ind w:right="194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49</w:t>
            </w:r>
          </w:p>
        </w:tc>
        <w:tc>
          <w:tcPr>
            <w:tcW w:w="584" w:type="dxa"/>
            <w:shd w:val="clear" w:color="auto" w:fill="E3F4F9"/>
          </w:tcPr>
          <w:p>
            <w:pPr>
              <w:pStyle w:val="TableParagraph"/>
              <w:ind w:left="161" w:right="7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78</w:t>
            </w:r>
          </w:p>
        </w:tc>
        <w:tc>
          <w:tcPr>
            <w:tcW w:w="566" w:type="dxa"/>
            <w:shd w:val="clear" w:color="auto" w:fill="E3F4F9"/>
          </w:tcPr>
          <w:p>
            <w:pPr>
              <w:pStyle w:val="TableParagraph"/>
              <w:ind w:right="173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111</w:t>
            </w:r>
          </w:p>
        </w:tc>
        <w:tc>
          <w:tcPr>
            <w:tcW w:w="566" w:type="dxa"/>
            <w:shd w:val="clear" w:color="auto" w:fill="E3F4F9"/>
          </w:tcPr>
          <w:p>
            <w:pPr>
              <w:pStyle w:val="TableParagraph"/>
              <w:ind w:left="179"/>
              <w:rPr>
                <w:sz w:val="14"/>
              </w:rPr>
            </w:pPr>
            <w:r>
              <w:rPr>
                <w:color w:val="231F20"/>
                <w:sz w:val="14"/>
              </w:rPr>
              <w:t>208</w:t>
            </w:r>
          </w:p>
        </w:tc>
        <w:tc>
          <w:tcPr>
            <w:tcW w:w="566" w:type="dxa"/>
            <w:shd w:val="clear" w:color="auto" w:fill="E3F4F9"/>
          </w:tcPr>
          <w:p>
            <w:pPr>
              <w:pStyle w:val="TableParagraph"/>
              <w:ind w:left="146" w:right="14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347</w:t>
            </w:r>
          </w:p>
        </w:tc>
        <w:tc>
          <w:tcPr>
            <w:tcW w:w="570" w:type="dxa"/>
            <w:shd w:val="clear" w:color="auto" w:fill="E3F4F9"/>
          </w:tcPr>
          <w:p>
            <w:pPr>
              <w:pStyle w:val="TableParagraph"/>
              <w:ind w:left="146" w:right="14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498</w:t>
            </w:r>
          </w:p>
        </w:tc>
      </w:tr>
      <w:tr>
        <w:trPr>
          <w:trHeight w:val="210" w:hRule="atLeast"/>
        </w:trPr>
        <w:tc>
          <w:tcPr>
            <w:tcW w:w="1644" w:type="dxa"/>
          </w:tcPr>
          <w:p>
            <w:pPr>
              <w:pStyle w:val="TableParagraph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1400</w:t>
            </w:r>
          </w:p>
        </w:tc>
        <w:tc>
          <w:tcPr>
            <w:tcW w:w="563" w:type="dxa"/>
          </w:tcPr>
          <w:p>
            <w:pPr>
              <w:pStyle w:val="TableParagraph"/>
              <w:ind w:right="212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16</w:t>
            </w:r>
          </w:p>
        </w:tc>
        <w:tc>
          <w:tcPr>
            <w:tcW w:w="567" w:type="dxa"/>
          </w:tcPr>
          <w:p>
            <w:pPr>
              <w:pStyle w:val="TableParagraph"/>
              <w:ind w:right="211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26</w:t>
            </w:r>
          </w:p>
        </w:tc>
        <w:tc>
          <w:tcPr>
            <w:tcW w:w="567" w:type="dxa"/>
          </w:tcPr>
          <w:p>
            <w:pPr>
              <w:pStyle w:val="TableParagraph"/>
              <w:ind w:right="211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36</w:t>
            </w:r>
          </w:p>
        </w:tc>
        <w:tc>
          <w:tcPr>
            <w:tcW w:w="549" w:type="dxa"/>
          </w:tcPr>
          <w:p>
            <w:pPr>
              <w:pStyle w:val="TableParagraph"/>
              <w:ind w:right="193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54</w:t>
            </w:r>
          </w:p>
        </w:tc>
        <w:tc>
          <w:tcPr>
            <w:tcW w:w="584" w:type="dxa"/>
          </w:tcPr>
          <w:p>
            <w:pPr>
              <w:pStyle w:val="TableParagraph"/>
              <w:ind w:left="161" w:right="7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88</w:t>
            </w:r>
          </w:p>
        </w:tc>
        <w:tc>
          <w:tcPr>
            <w:tcW w:w="566" w:type="dxa"/>
          </w:tcPr>
          <w:p>
            <w:pPr>
              <w:pStyle w:val="TableParagraph"/>
              <w:ind w:right="174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125</w:t>
            </w:r>
          </w:p>
        </w:tc>
        <w:tc>
          <w:tcPr>
            <w:tcW w:w="566" w:type="dxa"/>
          </w:tcPr>
          <w:p>
            <w:pPr>
              <w:pStyle w:val="TableParagraph"/>
              <w:ind w:left="178"/>
              <w:rPr>
                <w:sz w:val="14"/>
              </w:rPr>
            </w:pPr>
            <w:r>
              <w:rPr>
                <w:color w:val="231F20"/>
                <w:sz w:val="14"/>
              </w:rPr>
              <w:t>240</w:t>
            </w:r>
          </w:p>
        </w:tc>
        <w:tc>
          <w:tcPr>
            <w:tcW w:w="566" w:type="dxa"/>
          </w:tcPr>
          <w:p>
            <w:pPr>
              <w:pStyle w:val="TableParagraph"/>
              <w:ind w:left="145" w:right="14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406</w:t>
            </w:r>
          </w:p>
        </w:tc>
        <w:tc>
          <w:tcPr>
            <w:tcW w:w="570" w:type="dxa"/>
          </w:tcPr>
          <w:p>
            <w:pPr>
              <w:pStyle w:val="TableParagraph"/>
              <w:ind w:left="145" w:right="14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583</w:t>
            </w:r>
          </w:p>
        </w:tc>
      </w:tr>
      <w:tr>
        <w:trPr>
          <w:trHeight w:val="201" w:hRule="atLeast"/>
        </w:trPr>
        <w:tc>
          <w:tcPr>
            <w:tcW w:w="1644" w:type="dxa"/>
            <w:shd w:val="clear" w:color="auto" w:fill="E3F4F9"/>
          </w:tcPr>
          <w:p>
            <w:pPr>
              <w:pStyle w:val="TableParagraph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1600</w:t>
            </w:r>
          </w:p>
        </w:tc>
        <w:tc>
          <w:tcPr>
            <w:tcW w:w="563" w:type="dxa"/>
            <w:shd w:val="clear" w:color="auto" w:fill="E3F4F9"/>
          </w:tcPr>
          <w:p>
            <w:pPr>
              <w:pStyle w:val="TableParagraph"/>
              <w:ind w:right="211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17</w:t>
            </w:r>
          </w:p>
        </w:tc>
        <w:tc>
          <w:tcPr>
            <w:tcW w:w="567" w:type="dxa"/>
            <w:shd w:val="clear" w:color="auto" w:fill="E3F4F9"/>
          </w:tcPr>
          <w:p>
            <w:pPr>
              <w:pStyle w:val="TableParagraph"/>
              <w:ind w:right="211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27</w:t>
            </w:r>
          </w:p>
        </w:tc>
        <w:tc>
          <w:tcPr>
            <w:tcW w:w="567" w:type="dxa"/>
            <w:shd w:val="clear" w:color="auto" w:fill="E3F4F9"/>
          </w:tcPr>
          <w:p>
            <w:pPr>
              <w:pStyle w:val="TableParagraph"/>
              <w:ind w:right="211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38</w:t>
            </w:r>
          </w:p>
        </w:tc>
        <w:tc>
          <w:tcPr>
            <w:tcW w:w="549" w:type="dxa"/>
            <w:shd w:val="clear" w:color="auto" w:fill="E3F4F9"/>
          </w:tcPr>
          <w:p>
            <w:pPr>
              <w:pStyle w:val="TableParagraph"/>
              <w:ind w:right="193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56</w:t>
            </w:r>
          </w:p>
        </w:tc>
        <w:tc>
          <w:tcPr>
            <w:tcW w:w="584" w:type="dxa"/>
            <w:shd w:val="clear" w:color="auto" w:fill="E3F4F9"/>
          </w:tcPr>
          <w:p>
            <w:pPr>
              <w:pStyle w:val="TableParagraph"/>
              <w:ind w:left="161" w:right="7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93</w:t>
            </w:r>
          </w:p>
        </w:tc>
        <w:tc>
          <w:tcPr>
            <w:tcW w:w="566" w:type="dxa"/>
            <w:shd w:val="clear" w:color="auto" w:fill="E3F4F9"/>
          </w:tcPr>
          <w:p>
            <w:pPr>
              <w:pStyle w:val="TableParagraph"/>
              <w:ind w:right="174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132</w:t>
            </w:r>
          </w:p>
        </w:tc>
        <w:tc>
          <w:tcPr>
            <w:tcW w:w="566" w:type="dxa"/>
            <w:shd w:val="clear" w:color="auto" w:fill="E3F4F9"/>
          </w:tcPr>
          <w:p>
            <w:pPr>
              <w:pStyle w:val="TableParagraph"/>
              <w:ind w:left="178"/>
              <w:rPr>
                <w:sz w:val="14"/>
              </w:rPr>
            </w:pPr>
            <w:r>
              <w:rPr>
                <w:color w:val="231F20"/>
                <w:sz w:val="14"/>
              </w:rPr>
              <w:t>255</w:t>
            </w:r>
          </w:p>
        </w:tc>
        <w:tc>
          <w:tcPr>
            <w:tcW w:w="566" w:type="dxa"/>
            <w:shd w:val="clear" w:color="auto" w:fill="E3F4F9"/>
          </w:tcPr>
          <w:p>
            <w:pPr>
              <w:pStyle w:val="TableParagraph"/>
              <w:ind w:left="144" w:right="14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435</w:t>
            </w:r>
          </w:p>
        </w:tc>
        <w:tc>
          <w:tcPr>
            <w:tcW w:w="570" w:type="dxa"/>
            <w:shd w:val="clear" w:color="auto" w:fill="E3F4F9"/>
          </w:tcPr>
          <w:p>
            <w:pPr>
              <w:pStyle w:val="TableParagraph"/>
              <w:ind w:left="145" w:right="14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625</w:t>
            </w:r>
          </w:p>
        </w:tc>
      </w:tr>
      <w:tr>
        <w:trPr>
          <w:trHeight w:val="218" w:hRule="atLeast"/>
        </w:trPr>
        <w:tc>
          <w:tcPr>
            <w:tcW w:w="1644" w:type="dxa"/>
          </w:tcPr>
          <w:p>
            <w:pPr>
              <w:pStyle w:val="TableParagraph"/>
              <w:ind w:left="52"/>
              <w:rPr>
                <w:b/>
                <w:sz w:val="14"/>
              </w:rPr>
            </w:pPr>
            <w:r>
              <w:rPr>
                <w:b/>
                <w:color w:val="231F20"/>
                <w:w w:val="115"/>
                <w:sz w:val="14"/>
              </w:rPr>
              <w:t>III*</w:t>
            </w:r>
          </w:p>
        </w:tc>
        <w:tc>
          <w:tcPr>
            <w:tcW w:w="563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549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1644" w:type="dxa"/>
            <w:shd w:val="clear" w:color="auto" w:fill="E3F4F9"/>
          </w:tcPr>
          <w:p>
            <w:pPr>
              <w:pStyle w:val="TableParagraph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350</w:t>
            </w:r>
          </w:p>
        </w:tc>
        <w:tc>
          <w:tcPr>
            <w:tcW w:w="563" w:type="dxa"/>
            <w:shd w:val="clear" w:color="auto" w:fill="E3F4F9"/>
          </w:tcPr>
          <w:p>
            <w:pPr>
              <w:pStyle w:val="TableParagraph"/>
              <w:ind w:right="211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15</w:t>
            </w:r>
          </w:p>
        </w:tc>
        <w:tc>
          <w:tcPr>
            <w:tcW w:w="567" w:type="dxa"/>
            <w:shd w:val="clear" w:color="auto" w:fill="E3F4F9"/>
          </w:tcPr>
          <w:p>
            <w:pPr>
              <w:pStyle w:val="TableParagraph"/>
              <w:ind w:right="211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23</w:t>
            </w:r>
          </w:p>
        </w:tc>
        <w:tc>
          <w:tcPr>
            <w:tcW w:w="567" w:type="dxa"/>
            <w:shd w:val="clear" w:color="auto" w:fill="E3F4F9"/>
          </w:tcPr>
          <w:p>
            <w:pPr>
              <w:pStyle w:val="TableParagraph"/>
              <w:ind w:right="212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32</w:t>
            </w:r>
          </w:p>
        </w:tc>
        <w:tc>
          <w:tcPr>
            <w:tcW w:w="549" w:type="dxa"/>
            <w:shd w:val="clear" w:color="auto" w:fill="E3F4F9"/>
          </w:tcPr>
          <w:p>
            <w:pPr>
              <w:pStyle w:val="TableParagraph"/>
              <w:ind w:right="194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48</w:t>
            </w:r>
          </w:p>
        </w:tc>
        <w:tc>
          <w:tcPr>
            <w:tcW w:w="584" w:type="dxa"/>
            <w:shd w:val="clear" w:color="auto" w:fill="E3F4F9"/>
          </w:tcPr>
          <w:p>
            <w:pPr>
              <w:pStyle w:val="TableParagraph"/>
              <w:ind w:left="161" w:right="7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74</w:t>
            </w:r>
          </w:p>
        </w:tc>
        <w:tc>
          <w:tcPr>
            <w:tcW w:w="566" w:type="dxa"/>
            <w:shd w:val="clear" w:color="auto" w:fill="E3F4F9"/>
          </w:tcPr>
          <w:p>
            <w:pPr>
              <w:pStyle w:val="TableParagraph"/>
              <w:ind w:right="175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105</w:t>
            </w:r>
          </w:p>
        </w:tc>
        <w:tc>
          <w:tcPr>
            <w:tcW w:w="566" w:type="dxa"/>
            <w:shd w:val="clear" w:color="auto" w:fill="E3F4F9"/>
          </w:tcPr>
          <w:p>
            <w:pPr>
              <w:pStyle w:val="TableParagraph"/>
              <w:ind w:left="178"/>
              <w:rPr>
                <w:sz w:val="14"/>
              </w:rPr>
            </w:pPr>
            <w:r>
              <w:rPr>
                <w:color w:val="231F20"/>
                <w:sz w:val="14"/>
              </w:rPr>
              <w:t>190</w:t>
            </w:r>
          </w:p>
        </w:tc>
        <w:tc>
          <w:tcPr>
            <w:tcW w:w="566" w:type="dxa"/>
            <w:shd w:val="clear" w:color="auto" w:fill="E3F4F9"/>
          </w:tcPr>
          <w:p>
            <w:pPr>
              <w:pStyle w:val="TableParagraph"/>
              <w:ind w:left="143" w:right="14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306</w:t>
            </w:r>
          </w:p>
        </w:tc>
        <w:tc>
          <w:tcPr>
            <w:tcW w:w="570" w:type="dxa"/>
            <w:shd w:val="clear" w:color="auto" w:fill="E3F4F9"/>
          </w:tcPr>
          <w:p>
            <w:pPr>
              <w:pStyle w:val="TableParagraph"/>
              <w:ind w:left="144" w:right="14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439</w:t>
            </w:r>
          </w:p>
        </w:tc>
      </w:tr>
      <w:tr>
        <w:trPr>
          <w:trHeight w:val="210" w:hRule="atLeast"/>
        </w:trPr>
        <w:tc>
          <w:tcPr>
            <w:tcW w:w="1644" w:type="dxa"/>
          </w:tcPr>
          <w:p>
            <w:pPr>
              <w:pStyle w:val="TableParagraph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700</w:t>
            </w:r>
          </w:p>
        </w:tc>
        <w:tc>
          <w:tcPr>
            <w:tcW w:w="563" w:type="dxa"/>
          </w:tcPr>
          <w:p>
            <w:pPr>
              <w:pStyle w:val="TableParagraph"/>
              <w:ind w:right="212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16</w:t>
            </w:r>
          </w:p>
        </w:tc>
        <w:tc>
          <w:tcPr>
            <w:tcW w:w="567" w:type="dxa"/>
          </w:tcPr>
          <w:p>
            <w:pPr>
              <w:pStyle w:val="TableParagraph"/>
              <w:ind w:right="212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24</w:t>
            </w:r>
          </w:p>
        </w:tc>
        <w:tc>
          <w:tcPr>
            <w:tcW w:w="567" w:type="dxa"/>
          </w:tcPr>
          <w:p>
            <w:pPr>
              <w:pStyle w:val="TableParagraph"/>
              <w:ind w:right="212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34</w:t>
            </w:r>
          </w:p>
        </w:tc>
        <w:tc>
          <w:tcPr>
            <w:tcW w:w="549" w:type="dxa"/>
          </w:tcPr>
          <w:p>
            <w:pPr>
              <w:pStyle w:val="TableParagraph"/>
              <w:ind w:right="194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50</w:t>
            </w:r>
          </w:p>
        </w:tc>
        <w:tc>
          <w:tcPr>
            <w:tcW w:w="584" w:type="dxa"/>
          </w:tcPr>
          <w:p>
            <w:pPr>
              <w:pStyle w:val="TableParagraph"/>
              <w:ind w:left="161" w:right="7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79</w:t>
            </w:r>
          </w:p>
        </w:tc>
        <w:tc>
          <w:tcPr>
            <w:tcW w:w="566" w:type="dxa"/>
          </w:tcPr>
          <w:p>
            <w:pPr>
              <w:pStyle w:val="TableParagraph"/>
              <w:ind w:right="175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112</w:t>
            </w:r>
          </w:p>
        </w:tc>
        <w:tc>
          <w:tcPr>
            <w:tcW w:w="566" w:type="dxa"/>
          </w:tcPr>
          <w:p>
            <w:pPr>
              <w:pStyle w:val="TableParagraph"/>
              <w:ind w:left="177"/>
              <w:rPr>
                <w:sz w:val="14"/>
              </w:rPr>
            </w:pPr>
            <w:r>
              <w:rPr>
                <w:color w:val="231F20"/>
                <w:sz w:val="14"/>
              </w:rPr>
              <w:t>206</w:t>
            </w:r>
          </w:p>
        </w:tc>
        <w:tc>
          <w:tcPr>
            <w:tcW w:w="566" w:type="dxa"/>
          </w:tcPr>
          <w:p>
            <w:pPr>
              <w:pStyle w:val="TableParagraph"/>
              <w:ind w:left="142" w:right="14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336</w:t>
            </w:r>
          </w:p>
        </w:tc>
        <w:tc>
          <w:tcPr>
            <w:tcW w:w="570" w:type="dxa"/>
          </w:tcPr>
          <w:p>
            <w:pPr>
              <w:pStyle w:val="TableParagraph"/>
              <w:ind w:left="143" w:right="14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481</w:t>
            </w:r>
          </w:p>
        </w:tc>
      </w:tr>
      <w:tr>
        <w:trPr>
          <w:trHeight w:val="210" w:hRule="atLeast"/>
        </w:trPr>
        <w:tc>
          <w:tcPr>
            <w:tcW w:w="1644" w:type="dxa"/>
            <w:shd w:val="clear" w:color="auto" w:fill="E3F4F9"/>
          </w:tcPr>
          <w:p>
            <w:pPr>
              <w:pStyle w:val="TableParagraph"/>
              <w:ind w:left="51"/>
              <w:rPr>
                <w:sz w:val="14"/>
              </w:rPr>
            </w:pPr>
            <w:r>
              <w:rPr>
                <w:color w:val="231F20"/>
                <w:sz w:val="14"/>
              </w:rPr>
              <w:t>1000</w:t>
            </w:r>
          </w:p>
        </w:tc>
        <w:tc>
          <w:tcPr>
            <w:tcW w:w="563" w:type="dxa"/>
            <w:shd w:val="clear" w:color="auto" w:fill="E3F4F9"/>
          </w:tcPr>
          <w:p>
            <w:pPr>
              <w:pStyle w:val="TableParagraph"/>
              <w:ind w:right="212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16</w:t>
            </w:r>
          </w:p>
        </w:tc>
        <w:tc>
          <w:tcPr>
            <w:tcW w:w="567" w:type="dxa"/>
            <w:shd w:val="clear" w:color="auto" w:fill="E3F4F9"/>
          </w:tcPr>
          <w:p>
            <w:pPr>
              <w:pStyle w:val="TableParagraph"/>
              <w:ind w:right="212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26</w:t>
            </w:r>
          </w:p>
        </w:tc>
        <w:tc>
          <w:tcPr>
            <w:tcW w:w="567" w:type="dxa"/>
            <w:shd w:val="clear" w:color="auto" w:fill="E3F4F9"/>
          </w:tcPr>
          <w:p>
            <w:pPr>
              <w:pStyle w:val="TableParagraph"/>
              <w:ind w:right="212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36</w:t>
            </w:r>
          </w:p>
        </w:tc>
        <w:tc>
          <w:tcPr>
            <w:tcW w:w="549" w:type="dxa"/>
            <w:shd w:val="clear" w:color="auto" w:fill="E3F4F9"/>
          </w:tcPr>
          <w:p>
            <w:pPr>
              <w:pStyle w:val="TableParagraph"/>
              <w:ind w:right="195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54</w:t>
            </w:r>
          </w:p>
        </w:tc>
        <w:tc>
          <w:tcPr>
            <w:tcW w:w="584" w:type="dxa"/>
            <w:shd w:val="clear" w:color="auto" w:fill="E3F4F9"/>
          </w:tcPr>
          <w:p>
            <w:pPr>
              <w:pStyle w:val="TableParagraph"/>
              <w:ind w:left="161" w:right="7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86</w:t>
            </w:r>
          </w:p>
        </w:tc>
        <w:tc>
          <w:tcPr>
            <w:tcW w:w="566" w:type="dxa"/>
            <w:shd w:val="clear" w:color="auto" w:fill="E3F4F9"/>
          </w:tcPr>
          <w:p>
            <w:pPr>
              <w:pStyle w:val="TableParagraph"/>
              <w:ind w:right="175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122</w:t>
            </w:r>
          </w:p>
        </w:tc>
        <w:tc>
          <w:tcPr>
            <w:tcW w:w="566" w:type="dxa"/>
            <w:shd w:val="clear" w:color="auto" w:fill="E3F4F9"/>
          </w:tcPr>
          <w:p>
            <w:pPr>
              <w:pStyle w:val="TableParagraph"/>
              <w:ind w:left="177"/>
              <w:rPr>
                <w:sz w:val="14"/>
              </w:rPr>
            </w:pPr>
            <w:r>
              <w:rPr>
                <w:color w:val="231F20"/>
                <w:sz w:val="14"/>
              </w:rPr>
              <w:t>229</w:t>
            </w:r>
          </w:p>
        </w:tc>
        <w:tc>
          <w:tcPr>
            <w:tcW w:w="566" w:type="dxa"/>
            <w:shd w:val="clear" w:color="auto" w:fill="E3F4F9"/>
          </w:tcPr>
          <w:p>
            <w:pPr>
              <w:pStyle w:val="TableParagraph"/>
              <w:ind w:left="141" w:right="14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380</w:t>
            </w:r>
          </w:p>
        </w:tc>
        <w:tc>
          <w:tcPr>
            <w:tcW w:w="570" w:type="dxa"/>
            <w:shd w:val="clear" w:color="auto" w:fill="E3F4F9"/>
          </w:tcPr>
          <w:p>
            <w:pPr>
              <w:pStyle w:val="TableParagraph"/>
              <w:ind w:left="143" w:right="14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545</w:t>
            </w:r>
          </w:p>
        </w:tc>
      </w:tr>
      <w:tr>
        <w:trPr>
          <w:trHeight w:val="210" w:hRule="atLeast"/>
        </w:trPr>
        <w:tc>
          <w:tcPr>
            <w:tcW w:w="1644" w:type="dxa"/>
          </w:tcPr>
          <w:p>
            <w:pPr>
              <w:pStyle w:val="TableParagraph"/>
              <w:ind w:left="51"/>
              <w:rPr>
                <w:sz w:val="14"/>
              </w:rPr>
            </w:pPr>
            <w:r>
              <w:rPr>
                <w:color w:val="231F20"/>
                <w:sz w:val="14"/>
              </w:rPr>
              <w:t>1400</w:t>
            </w:r>
          </w:p>
        </w:tc>
        <w:tc>
          <w:tcPr>
            <w:tcW w:w="563" w:type="dxa"/>
          </w:tcPr>
          <w:p>
            <w:pPr>
              <w:pStyle w:val="TableParagraph"/>
              <w:ind w:right="213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17</w:t>
            </w:r>
          </w:p>
        </w:tc>
        <w:tc>
          <w:tcPr>
            <w:tcW w:w="567" w:type="dxa"/>
          </w:tcPr>
          <w:p>
            <w:pPr>
              <w:pStyle w:val="TableParagraph"/>
              <w:ind w:right="213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28</w:t>
            </w:r>
          </w:p>
        </w:tc>
        <w:tc>
          <w:tcPr>
            <w:tcW w:w="567" w:type="dxa"/>
          </w:tcPr>
          <w:p>
            <w:pPr>
              <w:pStyle w:val="TableParagraph"/>
              <w:ind w:right="213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40</w:t>
            </w:r>
          </w:p>
        </w:tc>
        <w:tc>
          <w:tcPr>
            <w:tcW w:w="549" w:type="dxa"/>
          </w:tcPr>
          <w:p>
            <w:pPr>
              <w:pStyle w:val="TableParagraph"/>
              <w:ind w:right="195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59</w:t>
            </w:r>
          </w:p>
        </w:tc>
        <w:tc>
          <w:tcPr>
            <w:tcW w:w="584" w:type="dxa"/>
          </w:tcPr>
          <w:p>
            <w:pPr>
              <w:pStyle w:val="TableParagraph"/>
              <w:ind w:left="161" w:right="7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96</w:t>
            </w:r>
          </w:p>
        </w:tc>
        <w:tc>
          <w:tcPr>
            <w:tcW w:w="566" w:type="dxa"/>
          </w:tcPr>
          <w:p>
            <w:pPr>
              <w:pStyle w:val="TableParagraph"/>
              <w:ind w:right="176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136</w:t>
            </w:r>
          </w:p>
        </w:tc>
        <w:tc>
          <w:tcPr>
            <w:tcW w:w="566" w:type="dxa"/>
          </w:tcPr>
          <w:p>
            <w:pPr>
              <w:pStyle w:val="TableParagraph"/>
              <w:ind w:left="176"/>
              <w:rPr>
                <w:sz w:val="14"/>
              </w:rPr>
            </w:pPr>
            <w:r>
              <w:rPr>
                <w:color w:val="231F20"/>
                <w:sz w:val="14"/>
              </w:rPr>
              <w:t>261</w:t>
            </w:r>
          </w:p>
        </w:tc>
        <w:tc>
          <w:tcPr>
            <w:tcW w:w="566" w:type="dxa"/>
          </w:tcPr>
          <w:p>
            <w:pPr>
              <w:pStyle w:val="TableParagraph"/>
              <w:ind w:left="141" w:right="14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439</w:t>
            </w:r>
          </w:p>
        </w:tc>
        <w:tc>
          <w:tcPr>
            <w:tcW w:w="570" w:type="dxa"/>
          </w:tcPr>
          <w:p>
            <w:pPr>
              <w:pStyle w:val="TableParagraph"/>
              <w:ind w:left="142" w:right="14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629</w:t>
            </w:r>
          </w:p>
        </w:tc>
      </w:tr>
      <w:tr>
        <w:trPr>
          <w:trHeight w:val="210" w:hRule="atLeast"/>
        </w:trPr>
        <w:tc>
          <w:tcPr>
            <w:tcW w:w="1644" w:type="dxa"/>
            <w:shd w:val="clear" w:color="auto" w:fill="E3F4F9"/>
          </w:tcPr>
          <w:p>
            <w:pPr>
              <w:pStyle w:val="TableParagraph"/>
              <w:ind w:left="50"/>
              <w:rPr>
                <w:sz w:val="14"/>
              </w:rPr>
            </w:pPr>
            <w:r>
              <w:rPr>
                <w:color w:val="231F20"/>
                <w:sz w:val="14"/>
              </w:rPr>
              <w:t>1600</w:t>
            </w:r>
          </w:p>
        </w:tc>
        <w:tc>
          <w:tcPr>
            <w:tcW w:w="563" w:type="dxa"/>
            <w:shd w:val="clear" w:color="auto" w:fill="E3F4F9"/>
          </w:tcPr>
          <w:p>
            <w:pPr>
              <w:pStyle w:val="TableParagraph"/>
              <w:ind w:right="213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18</w:t>
            </w:r>
          </w:p>
        </w:tc>
        <w:tc>
          <w:tcPr>
            <w:tcW w:w="567" w:type="dxa"/>
            <w:shd w:val="clear" w:color="auto" w:fill="E3F4F9"/>
          </w:tcPr>
          <w:p>
            <w:pPr>
              <w:pStyle w:val="TableParagraph"/>
              <w:ind w:right="213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29</w:t>
            </w:r>
          </w:p>
        </w:tc>
        <w:tc>
          <w:tcPr>
            <w:tcW w:w="567" w:type="dxa"/>
            <w:shd w:val="clear" w:color="auto" w:fill="E3F4F9"/>
          </w:tcPr>
          <w:p>
            <w:pPr>
              <w:pStyle w:val="TableParagraph"/>
              <w:ind w:right="213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41</w:t>
            </w:r>
          </w:p>
        </w:tc>
        <w:tc>
          <w:tcPr>
            <w:tcW w:w="549" w:type="dxa"/>
            <w:shd w:val="clear" w:color="auto" w:fill="E3F4F9"/>
          </w:tcPr>
          <w:p>
            <w:pPr>
              <w:pStyle w:val="TableParagraph"/>
              <w:ind w:right="195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61</w:t>
            </w:r>
          </w:p>
        </w:tc>
        <w:tc>
          <w:tcPr>
            <w:tcW w:w="584" w:type="dxa"/>
            <w:shd w:val="clear" w:color="auto" w:fill="E3F4F9"/>
          </w:tcPr>
          <w:p>
            <w:pPr>
              <w:pStyle w:val="TableParagraph"/>
              <w:ind w:left="159" w:right="14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101</w:t>
            </w:r>
          </w:p>
        </w:tc>
        <w:tc>
          <w:tcPr>
            <w:tcW w:w="566" w:type="dxa"/>
            <w:shd w:val="clear" w:color="auto" w:fill="E3F4F9"/>
          </w:tcPr>
          <w:p>
            <w:pPr>
              <w:pStyle w:val="TableParagraph"/>
              <w:ind w:right="176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143</w:t>
            </w:r>
          </w:p>
        </w:tc>
        <w:tc>
          <w:tcPr>
            <w:tcW w:w="566" w:type="dxa"/>
            <w:shd w:val="clear" w:color="auto" w:fill="E3F4F9"/>
          </w:tcPr>
          <w:p>
            <w:pPr>
              <w:pStyle w:val="TableParagraph"/>
              <w:ind w:left="176"/>
              <w:rPr>
                <w:sz w:val="14"/>
              </w:rPr>
            </w:pPr>
            <w:r>
              <w:rPr>
                <w:color w:val="231F20"/>
                <w:sz w:val="14"/>
              </w:rPr>
              <w:t>276</w:t>
            </w:r>
          </w:p>
        </w:tc>
        <w:tc>
          <w:tcPr>
            <w:tcW w:w="566" w:type="dxa"/>
            <w:shd w:val="clear" w:color="auto" w:fill="E3F4F9"/>
          </w:tcPr>
          <w:p>
            <w:pPr>
              <w:pStyle w:val="TableParagraph"/>
              <w:ind w:left="140" w:right="14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468</w:t>
            </w:r>
          </w:p>
        </w:tc>
        <w:tc>
          <w:tcPr>
            <w:tcW w:w="570" w:type="dxa"/>
            <w:shd w:val="clear" w:color="auto" w:fill="E3F4F9"/>
          </w:tcPr>
          <w:p>
            <w:pPr>
              <w:pStyle w:val="TableParagraph"/>
              <w:ind w:left="143" w:right="14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672</w:t>
            </w:r>
          </w:p>
        </w:tc>
      </w:tr>
      <w:tr>
        <w:trPr>
          <w:trHeight w:val="619" w:hRule="atLeast"/>
        </w:trPr>
        <w:tc>
          <w:tcPr>
            <w:tcW w:w="1644" w:type="dxa"/>
          </w:tcPr>
          <w:p>
            <w:pPr>
              <w:pStyle w:val="TableParagraph"/>
              <w:spacing w:before="35"/>
              <w:ind w:left="-1"/>
              <w:rPr>
                <w:sz w:val="14"/>
              </w:rPr>
            </w:pPr>
            <w:r>
              <w:rPr>
                <w:color w:val="231F20"/>
                <w:sz w:val="14"/>
              </w:rPr>
              <w:t>* Application I, II, III</w:t>
            </w:r>
          </w:p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spacing w:line="144" w:lineRule="exact" w:before="0"/>
              <w:ind w:left="-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NOTES</w:t>
            </w:r>
          </w:p>
        </w:tc>
        <w:tc>
          <w:tcPr>
            <w:tcW w:w="563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549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</w:tbl>
    <w:p>
      <w:pPr>
        <w:pStyle w:val="ListParagraph"/>
        <w:numPr>
          <w:ilvl w:val="0"/>
          <w:numId w:val="3"/>
        </w:numPr>
        <w:tabs>
          <w:tab w:pos="377" w:val="left" w:leader="none"/>
        </w:tabs>
        <w:spacing w:line="312" w:lineRule="auto" w:before="46" w:after="0"/>
        <w:ind w:left="1222" w:right="5203" w:hanging="1073"/>
        <w:jc w:val="left"/>
        <w:rPr>
          <w:sz w:val="14"/>
        </w:rPr>
      </w:pPr>
      <w:r>
        <w:rPr>
          <w:b/>
          <w:color w:val="231F20"/>
          <w:sz w:val="14"/>
        </w:rPr>
        <w:t>Application</w:t>
      </w:r>
      <w:r>
        <w:rPr>
          <w:b/>
          <w:color w:val="231F20"/>
          <w:spacing w:val="-28"/>
          <w:sz w:val="14"/>
        </w:rPr>
        <w:t> </w:t>
      </w:r>
      <w:r>
        <w:rPr>
          <w:b/>
          <w:color w:val="231F20"/>
          <w:sz w:val="14"/>
        </w:rPr>
        <w:t>I:</w:t>
      </w:r>
      <w:r>
        <w:rPr>
          <w:b/>
          <w:color w:val="231F20"/>
          <w:spacing w:val="-27"/>
          <w:sz w:val="14"/>
        </w:rPr>
        <w:t> </w:t>
      </w:r>
      <w:r>
        <w:rPr>
          <w:color w:val="231F20"/>
          <w:sz w:val="14"/>
        </w:rPr>
        <w:t>Water,</w:t>
      </w:r>
      <w:r>
        <w:rPr>
          <w:color w:val="231F20"/>
          <w:spacing w:val="-26"/>
          <w:sz w:val="14"/>
        </w:rPr>
        <w:t> </w:t>
      </w:r>
      <w:r>
        <w:rPr>
          <w:color w:val="231F20"/>
          <w:sz w:val="14"/>
        </w:rPr>
        <w:t>seawater,</w:t>
      </w:r>
      <w:r>
        <w:rPr>
          <w:color w:val="231F20"/>
          <w:spacing w:val="-25"/>
          <w:sz w:val="14"/>
        </w:rPr>
        <w:t> </w:t>
      </w:r>
      <w:r>
        <w:rPr>
          <w:color w:val="231F20"/>
          <w:sz w:val="14"/>
        </w:rPr>
        <w:t>lubricating</w:t>
      </w:r>
      <w:r>
        <w:rPr>
          <w:color w:val="231F20"/>
          <w:spacing w:val="-26"/>
          <w:sz w:val="14"/>
        </w:rPr>
        <w:t> </w:t>
      </w:r>
      <w:r>
        <w:rPr>
          <w:color w:val="231F20"/>
          <w:sz w:val="14"/>
        </w:rPr>
        <w:t>types</w:t>
      </w:r>
      <w:r>
        <w:rPr>
          <w:color w:val="231F20"/>
          <w:spacing w:val="-26"/>
          <w:sz w:val="14"/>
        </w:rPr>
        <w:t> </w:t>
      </w:r>
      <w:r>
        <w:rPr>
          <w:color w:val="231F20"/>
          <w:sz w:val="14"/>
        </w:rPr>
        <w:t>of</w:t>
      </w:r>
      <w:r>
        <w:rPr>
          <w:color w:val="231F20"/>
          <w:spacing w:val="-25"/>
          <w:sz w:val="14"/>
        </w:rPr>
        <w:t> </w:t>
      </w:r>
      <w:r>
        <w:rPr>
          <w:color w:val="231F20"/>
          <w:sz w:val="14"/>
        </w:rPr>
        <w:t>hydrocarbons.</w:t>
      </w:r>
      <w:r>
        <w:rPr>
          <w:color w:val="231F20"/>
          <w:spacing w:val="-26"/>
          <w:sz w:val="14"/>
        </w:rPr>
        <w:t> </w:t>
      </w:r>
      <w:r>
        <w:rPr>
          <w:color w:val="231F20"/>
          <w:sz w:val="14"/>
        </w:rPr>
        <w:t>Temp.:</w:t>
      </w:r>
      <w:r>
        <w:rPr>
          <w:color w:val="231F20"/>
          <w:spacing w:val="-25"/>
          <w:sz w:val="14"/>
        </w:rPr>
        <w:t> </w:t>
      </w:r>
      <w:r>
        <w:rPr>
          <w:color w:val="231F20"/>
          <w:sz w:val="14"/>
        </w:rPr>
        <w:t>0-80°C; valve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opens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at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least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once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a</w:t>
      </w:r>
      <w:r>
        <w:rPr>
          <w:color w:val="231F20"/>
          <w:spacing w:val="-7"/>
          <w:sz w:val="14"/>
        </w:rPr>
        <w:t> </w:t>
      </w:r>
      <w:r>
        <w:rPr>
          <w:color w:val="231F20"/>
          <w:spacing w:val="-2"/>
          <w:sz w:val="14"/>
        </w:rPr>
        <w:t>month.</w:t>
      </w:r>
    </w:p>
    <w:p>
      <w:pPr>
        <w:spacing w:before="1"/>
        <w:ind w:left="376" w:right="0" w:firstLine="0"/>
        <w:jc w:val="left"/>
        <w:rPr>
          <w:sz w:val="14"/>
        </w:rPr>
      </w:pPr>
      <w:r>
        <w:rPr>
          <w:b/>
          <w:color w:val="231F20"/>
          <w:sz w:val="14"/>
        </w:rPr>
        <w:t>Application II: </w:t>
      </w:r>
      <w:r>
        <w:rPr>
          <w:color w:val="231F20"/>
          <w:sz w:val="14"/>
        </w:rPr>
        <w:t>All other liquid applications and lubricating gasses.</w:t>
      </w:r>
    </w:p>
    <w:p>
      <w:pPr>
        <w:spacing w:before="49"/>
        <w:ind w:left="376" w:right="0" w:firstLine="0"/>
        <w:jc w:val="left"/>
        <w:rPr>
          <w:sz w:val="14"/>
        </w:rPr>
      </w:pPr>
      <w:r>
        <w:rPr>
          <w:b/>
          <w:color w:val="231F20"/>
          <w:sz w:val="14"/>
        </w:rPr>
        <w:t>Application III: </w:t>
      </w:r>
      <w:r>
        <w:rPr>
          <w:color w:val="231F20"/>
          <w:sz w:val="14"/>
        </w:rPr>
        <w:t>Non lubricating and dry media.</w:t>
      </w:r>
    </w:p>
    <w:p>
      <w:pPr>
        <w:pStyle w:val="ListParagraph"/>
        <w:numPr>
          <w:ilvl w:val="0"/>
          <w:numId w:val="3"/>
        </w:numPr>
        <w:tabs>
          <w:tab w:pos="377" w:val="left" w:leader="none"/>
        </w:tabs>
        <w:spacing w:line="312" w:lineRule="auto" w:before="49" w:after="0"/>
        <w:ind w:left="376" w:right="3958" w:hanging="227"/>
        <w:jc w:val="left"/>
        <w:rPr>
          <w:sz w:val="14"/>
        </w:rPr>
      </w:pPr>
      <w:r>
        <w:rPr>
          <w:color w:val="231F20"/>
          <w:sz w:val="14"/>
        </w:rPr>
        <w:t>The</w:t>
      </w:r>
      <w:r>
        <w:rPr>
          <w:color w:val="231F20"/>
          <w:spacing w:val="-11"/>
          <w:sz w:val="14"/>
        </w:rPr>
        <w:t> </w:t>
      </w:r>
      <w:r>
        <w:rPr>
          <w:color w:val="231F20"/>
          <w:sz w:val="14"/>
        </w:rPr>
        <w:t>charted</w:t>
      </w:r>
      <w:r>
        <w:rPr>
          <w:color w:val="231F20"/>
          <w:spacing w:val="-11"/>
          <w:sz w:val="14"/>
        </w:rPr>
        <w:t> </w:t>
      </w:r>
      <w:r>
        <w:rPr>
          <w:color w:val="231F20"/>
          <w:sz w:val="14"/>
        </w:rPr>
        <w:t>maximum</w:t>
      </w:r>
      <w:r>
        <w:rPr>
          <w:color w:val="231F20"/>
          <w:spacing w:val="-11"/>
          <w:sz w:val="14"/>
        </w:rPr>
        <w:t> </w:t>
      </w:r>
      <w:r>
        <w:rPr>
          <w:color w:val="231F20"/>
          <w:sz w:val="14"/>
        </w:rPr>
        <w:t>sizing</w:t>
      </w:r>
      <w:r>
        <w:rPr>
          <w:color w:val="231F20"/>
          <w:spacing w:val="-11"/>
          <w:sz w:val="14"/>
        </w:rPr>
        <w:t> </w:t>
      </w:r>
      <w:r>
        <w:rPr>
          <w:color w:val="231F20"/>
          <w:sz w:val="14"/>
        </w:rPr>
        <w:t>operating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torque</w:t>
      </w:r>
      <w:r>
        <w:rPr>
          <w:color w:val="231F20"/>
          <w:spacing w:val="-11"/>
          <w:sz w:val="14"/>
        </w:rPr>
        <w:t> </w:t>
      </w:r>
      <w:r>
        <w:rPr>
          <w:color w:val="231F20"/>
          <w:sz w:val="14"/>
        </w:rPr>
        <w:t>is</w:t>
      </w:r>
      <w:r>
        <w:rPr>
          <w:color w:val="231F20"/>
          <w:spacing w:val="-11"/>
          <w:sz w:val="14"/>
        </w:rPr>
        <w:t> </w:t>
      </w:r>
      <w:r>
        <w:rPr>
          <w:color w:val="231F20"/>
          <w:sz w:val="14"/>
        </w:rPr>
        <w:t>the</w:t>
      </w:r>
      <w:r>
        <w:rPr>
          <w:color w:val="231F20"/>
          <w:spacing w:val="-11"/>
          <w:sz w:val="14"/>
        </w:rPr>
        <w:t> </w:t>
      </w:r>
      <w:r>
        <w:rPr>
          <w:color w:val="231F20"/>
          <w:sz w:val="14"/>
        </w:rPr>
        <w:t>sum</w:t>
      </w:r>
      <w:r>
        <w:rPr>
          <w:color w:val="231F20"/>
          <w:spacing w:val="-11"/>
          <w:sz w:val="14"/>
        </w:rPr>
        <w:t> </w:t>
      </w:r>
      <w:r>
        <w:rPr>
          <w:color w:val="231F20"/>
          <w:sz w:val="14"/>
        </w:rPr>
        <w:t>of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all</w:t>
      </w:r>
      <w:r>
        <w:rPr>
          <w:color w:val="231F20"/>
          <w:spacing w:val="-11"/>
          <w:sz w:val="14"/>
        </w:rPr>
        <w:t> </w:t>
      </w:r>
      <w:r>
        <w:rPr>
          <w:color w:val="231F20"/>
          <w:sz w:val="14"/>
        </w:rPr>
        <w:t>friction</w:t>
      </w:r>
      <w:r>
        <w:rPr>
          <w:color w:val="231F20"/>
          <w:spacing w:val="-11"/>
          <w:sz w:val="14"/>
        </w:rPr>
        <w:t> </w:t>
      </w:r>
      <w:r>
        <w:rPr>
          <w:color w:val="231F20"/>
          <w:sz w:val="14"/>
        </w:rPr>
        <w:t>and</w:t>
      </w:r>
      <w:r>
        <w:rPr>
          <w:color w:val="231F20"/>
          <w:spacing w:val="-11"/>
          <w:sz w:val="14"/>
        </w:rPr>
        <w:t> </w:t>
      </w:r>
      <w:r>
        <w:rPr>
          <w:color w:val="231F20"/>
          <w:sz w:val="14"/>
        </w:rPr>
        <w:t>resistance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for</w:t>
      </w:r>
      <w:r>
        <w:rPr>
          <w:color w:val="231F20"/>
          <w:spacing w:val="-11"/>
          <w:sz w:val="14"/>
        </w:rPr>
        <w:t> </w:t>
      </w:r>
      <w:r>
        <w:rPr>
          <w:color w:val="231F20"/>
          <w:sz w:val="14"/>
        </w:rPr>
        <w:t>opening</w:t>
      </w:r>
      <w:r>
        <w:rPr>
          <w:color w:val="231F20"/>
          <w:spacing w:val="-11"/>
          <w:sz w:val="14"/>
        </w:rPr>
        <w:t> </w:t>
      </w:r>
      <w:r>
        <w:rPr>
          <w:color w:val="231F20"/>
          <w:spacing w:val="-2"/>
          <w:sz w:val="14"/>
        </w:rPr>
        <w:t>and </w:t>
      </w:r>
      <w:r>
        <w:rPr>
          <w:color w:val="231F20"/>
          <w:sz w:val="14"/>
        </w:rPr>
        <w:t>closing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of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the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disc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against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the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indicated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pressure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differential.</w:t>
      </w:r>
    </w:p>
    <w:p>
      <w:pPr>
        <w:pStyle w:val="ListParagraph"/>
        <w:numPr>
          <w:ilvl w:val="0"/>
          <w:numId w:val="3"/>
        </w:numPr>
        <w:tabs>
          <w:tab w:pos="377" w:val="left" w:leader="none"/>
        </w:tabs>
        <w:spacing w:line="240" w:lineRule="auto" w:before="2" w:after="0"/>
        <w:ind w:left="376" w:right="0" w:hanging="228"/>
        <w:jc w:val="left"/>
        <w:rPr>
          <w:sz w:val="14"/>
        </w:rPr>
      </w:pPr>
      <w:r>
        <w:rPr>
          <w:color w:val="231F20"/>
          <w:sz w:val="14"/>
        </w:rPr>
        <w:t>The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effect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of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dynamic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torque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is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not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considered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in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tabulation.</w:t>
      </w:r>
    </w:p>
    <w:p>
      <w:pPr>
        <w:pStyle w:val="ListParagraph"/>
        <w:numPr>
          <w:ilvl w:val="0"/>
          <w:numId w:val="3"/>
        </w:numPr>
        <w:tabs>
          <w:tab w:pos="377" w:val="left" w:leader="none"/>
        </w:tabs>
        <w:spacing w:line="240" w:lineRule="auto" w:before="49" w:after="0"/>
        <w:ind w:left="376" w:right="0" w:hanging="228"/>
        <w:jc w:val="left"/>
        <w:rPr>
          <w:sz w:val="14"/>
        </w:rPr>
      </w:pPr>
      <w:r>
        <w:rPr>
          <w:color w:val="231F20"/>
          <w:sz w:val="14"/>
        </w:rPr>
        <w:t>In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sizing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operators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it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is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not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necessary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to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include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safety-factors.</w:t>
      </w:r>
    </w:p>
    <w:p>
      <w:pPr>
        <w:pStyle w:val="ListParagraph"/>
        <w:numPr>
          <w:ilvl w:val="0"/>
          <w:numId w:val="3"/>
        </w:numPr>
        <w:tabs>
          <w:tab w:pos="377" w:val="left" w:leader="none"/>
        </w:tabs>
        <w:spacing w:line="278" w:lineRule="auto" w:before="49" w:after="0"/>
        <w:ind w:left="377" w:right="3777" w:hanging="228"/>
        <w:jc w:val="left"/>
        <w:rPr>
          <w:sz w:val="14"/>
        </w:rPr>
      </w:pPr>
      <w:r>
        <w:rPr>
          <w:color w:val="231F20"/>
          <w:sz w:val="14"/>
        </w:rPr>
        <w:t>Rated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K</w:t>
      </w:r>
      <w:r>
        <w:rPr>
          <w:color w:val="231F20"/>
          <w:position w:val="-2"/>
          <w:sz w:val="11"/>
        </w:rPr>
        <w:t>v</w:t>
      </w:r>
      <w:r>
        <w:rPr>
          <w:color w:val="231F20"/>
          <w:spacing w:val="-4"/>
          <w:position w:val="-2"/>
          <w:sz w:val="11"/>
        </w:rPr>
        <w:t> </w:t>
      </w:r>
      <w:r>
        <w:rPr>
          <w:color w:val="231F20"/>
          <w:sz w:val="14"/>
        </w:rPr>
        <w:t>=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the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volume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of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water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in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m</w:t>
      </w:r>
      <w:r>
        <w:rPr>
          <w:color w:val="231F20"/>
          <w:position w:val="5"/>
          <w:sz w:val="8"/>
        </w:rPr>
        <w:t>3</w:t>
      </w:r>
      <w:r>
        <w:rPr>
          <w:color w:val="231F20"/>
          <w:sz w:val="14"/>
        </w:rPr>
        <w:t>/hr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that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will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pass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through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a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given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valve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opening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at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a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pressure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drop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of 1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bar.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Heading3"/>
        <w:tabs>
          <w:tab w:pos="7066" w:val="left" w:leader="none"/>
        </w:tabs>
      </w:pPr>
      <w:r>
        <w:rPr/>
        <w:pict>
          <v:rect style="position:absolute;margin-left:42.52pt;margin-top:16.747683pt;width:337.322016pt;height:10.5pt;mso-position-horizontal-relative:page;mso-position-vertical-relative:paragraph;z-index:-254438400" filled="true" fillcolor="#a3ddf0" stroked="false">
            <v:fill type="solid"/>
            <w10:wrap type="none"/>
          </v:rect>
        </w:pict>
      </w:r>
      <w:r>
        <w:rPr/>
        <w:pict>
          <v:shape style="position:absolute;margin-left:388.346008pt;margin-top:16.747683pt;width:164.45pt;height:10.5pt;mso-position-horizontal-relative:page;mso-position-vertical-relative:paragraph;z-index:-254437376" coordorigin="7767,335" coordsize="3289,210" path="m11055,335l9411,335,7767,335,7767,545,9411,545,11055,545,11055,335e" filled="true" fillcolor="#a3ddf0" stroked="false">
            <v:path arrowok="t"/>
            <v:fill type="solid"/>
            <w10:wrap type="none"/>
          </v:shape>
        </w:pict>
      </w:r>
      <w:r>
        <w:rPr>
          <w:color w:val="231F20"/>
          <w:w w:val="95"/>
        </w:rPr>
        <w:t>TRIM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CODES</w:t>
        <w:tab/>
      </w:r>
      <w:r>
        <w:rPr>
          <w:color w:val="231F20"/>
          <w:spacing w:val="-4"/>
          <w:w w:val="95"/>
        </w:rPr>
        <w:t>MAXIMUM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ALLOWABLE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SHAFT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TORQUES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4"/>
          <w:w w:val="95"/>
        </w:rPr>
        <w:t>(Nm)</w:t>
      </w:r>
    </w:p>
    <w:tbl>
      <w:tblPr>
        <w:tblW w:w="0" w:type="auto"/>
        <w:jc w:val="left"/>
        <w:tblInd w:w="1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1"/>
        <w:gridCol w:w="1224"/>
        <w:gridCol w:w="1389"/>
        <w:gridCol w:w="1020"/>
        <w:gridCol w:w="867"/>
        <w:gridCol w:w="1312"/>
        <w:gridCol w:w="172"/>
        <w:gridCol w:w="1120"/>
        <w:gridCol w:w="2171"/>
      </w:tblGrid>
      <w:tr>
        <w:trPr>
          <w:trHeight w:val="205" w:hRule="atLeast"/>
        </w:trPr>
        <w:tc>
          <w:tcPr>
            <w:tcW w:w="941" w:type="dxa"/>
            <w:shd w:val="clear" w:color="auto" w:fill="A3DDF0"/>
          </w:tcPr>
          <w:p>
            <w:pPr>
              <w:pStyle w:val="TableParagraph"/>
              <w:spacing w:line="149" w:lineRule="exact" w:before="36"/>
              <w:ind w:left="5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Figure no.</w:t>
            </w:r>
          </w:p>
        </w:tc>
        <w:tc>
          <w:tcPr>
            <w:tcW w:w="1224" w:type="dxa"/>
            <w:shd w:val="clear" w:color="auto" w:fill="A3DDF0"/>
          </w:tcPr>
          <w:p>
            <w:pPr>
              <w:pStyle w:val="TableParagraph"/>
              <w:spacing w:line="149" w:lineRule="exact" w:before="36"/>
              <w:ind w:left="24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Trim Code</w:t>
            </w:r>
          </w:p>
        </w:tc>
        <w:tc>
          <w:tcPr>
            <w:tcW w:w="1389" w:type="dxa"/>
            <w:shd w:val="clear" w:color="auto" w:fill="A3DDF0"/>
          </w:tcPr>
          <w:p>
            <w:pPr>
              <w:pStyle w:val="TableParagraph"/>
              <w:spacing w:line="149" w:lineRule="exact" w:before="36"/>
              <w:ind w:left="32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Body</w:t>
            </w:r>
          </w:p>
        </w:tc>
        <w:tc>
          <w:tcPr>
            <w:tcW w:w="1020" w:type="dxa"/>
            <w:shd w:val="clear" w:color="auto" w:fill="A3DDF0"/>
          </w:tcPr>
          <w:p>
            <w:pPr>
              <w:pStyle w:val="TableParagraph"/>
              <w:spacing w:line="149" w:lineRule="exact" w:before="36"/>
              <w:ind w:left="35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Disc</w:t>
            </w:r>
          </w:p>
        </w:tc>
        <w:tc>
          <w:tcPr>
            <w:tcW w:w="867" w:type="dxa"/>
            <w:shd w:val="clear" w:color="auto" w:fill="A3DDF0"/>
          </w:tcPr>
          <w:p>
            <w:pPr>
              <w:pStyle w:val="TableParagraph"/>
              <w:spacing w:line="149" w:lineRule="exact" w:before="36"/>
              <w:ind w:left="24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Shaft</w:t>
            </w:r>
          </w:p>
        </w:tc>
        <w:tc>
          <w:tcPr>
            <w:tcW w:w="1312" w:type="dxa"/>
            <w:shd w:val="clear" w:color="auto" w:fill="A3DDF0"/>
          </w:tcPr>
          <w:p>
            <w:pPr>
              <w:pStyle w:val="TableParagraph"/>
              <w:spacing w:line="149" w:lineRule="exact" w:before="36"/>
              <w:ind w:left="28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Seat</w:t>
            </w:r>
          </w:p>
        </w:tc>
        <w:tc>
          <w:tcPr>
            <w:tcW w:w="172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20" w:type="dxa"/>
            <w:shd w:val="clear" w:color="auto" w:fill="A3DDF0"/>
          </w:tcPr>
          <w:p>
            <w:pPr>
              <w:pStyle w:val="TableParagraph"/>
              <w:spacing w:line="149" w:lineRule="exact" w:before="36"/>
              <w:ind w:left="4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Size DN</w:t>
            </w:r>
          </w:p>
        </w:tc>
        <w:tc>
          <w:tcPr>
            <w:tcW w:w="2171" w:type="dxa"/>
            <w:shd w:val="clear" w:color="auto" w:fill="A3DDF0"/>
          </w:tcPr>
          <w:p>
            <w:pPr>
              <w:pStyle w:val="TableParagraph"/>
              <w:spacing w:line="149" w:lineRule="exact" w:before="36"/>
              <w:ind w:left="57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Torques</w:t>
            </w:r>
          </w:p>
        </w:tc>
      </w:tr>
      <w:tr>
        <w:trPr>
          <w:trHeight w:val="214" w:hRule="atLeast"/>
        </w:trPr>
        <w:tc>
          <w:tcPr>
            <w:tcW w:w="941" w:type="dxa"/>
          </w:tcPr>
          <w:p>
            <w:pPr>
              <w:pStyle w:val="TableParagraph"/>
              <w:spacing w:before="41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F320/322</w:t>
            </w:r>
          </w:p>
        </w:tc>
        <w:tc>
          <w:tcPr>
            <w:tcW w:w="1224" w:type="dxa"/>
          </w:tcPr>
          <w:p>
            <w:pPr>
              <w:pStyle w:val="TableParagraph"/>
              <w:spacing w:before="41"/>
              <w:ind w:left="24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112</w:t>
            </w:r>
          </w:p>
        </w:tc>
        <w:tc>
          <w:tcPr>
            <w:tcW w:w="1389" w:type="dxa"/>
          </w:tcPr>
          <w:p>
            <w:pPr>
              <w:pStyle w:val="TableParagraph"/>
              <w:spacing w:before="41"/>
              <w:ind w:left="32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Ductile iron</w:t>
            </w:r>
          </w:p>
        </w:tc>
        <w:tc>
          <w:tcPr>
            <w:tcW w:w="1020" w:type="dxa"/>
          </w:tcPr>
          <w:p>
            <w:pPr>
              <w:pStyle w:val="TableParagraph"/>
              <w:spacing w:before="41"/>
              <w:ind w:left="357"/>
              <w:rPr>
                <w:sz w:val="14"/>
              </w:rPr>
            </w:pPr>
            <w:r>
              <w:rPr>
                <w:color w:val="231F20"/>
                <w:sz w:val="14"/>
              </w:rPr>
              <w:t>S/S</w:t>
            </w:r>
          </w:p>
        </w:tc>
        <w:tc>
          <w:tcPr>
            <w:tcW w:w="867" w:type="dxa"/>
          </w:tcPr>
          <w:p>
            <w:pPr>
              <w:pStyle w:val="TableParagraph"/>
              <w:spacing w:before="41"/>
              <w:ind w:left="244"/>
              <w:rPr>
                <w:sz w:val="14"/>
              </w:rPr>
            </w:pPr>
            <w:r>
              <w:rPr>
                <w:color w:val="231F20"/>
                <w:sz w:val="14"/>
              </w:rPr>
              <w:t>S/S</w:t>
            </w:r>
          </w:p>
        </w:tc>
        <w:tc>
          <w:tcPr>
            <w:tcW w:w="1312" w:type="dxa"/>
          </w:tcPr>
          <w:p>
            <w:pPr>
              <w:pStyle w:val="TableParagraph"/>
              <w:spacing w:before="41"/>
              <w:ind w:left="284"/>
              <w:rPr>
                <w:sz w:val="14"/>
              </w:rPr>
            </w:pPr>
            <w:r>
              <w:rPr>
                <w:color w:val="231F20"/>
                <w:sz w:val="14"/>
              </w:rPr>
              <w:t>EPDM</w:t>
            </w:r>
          </w:p>
        </w:tc>
        <w:tc>
          <w:tcPr>
            <w:tcW w:w="172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spacing w:before="41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50</w:t>
            </w:r>
          </w:p>
        </w:tc>
        <w:tc>
          <w:tcPr>
            <w:tcW w:w="2171" w:type="dxa"/>
          </w:tcPr>
          <w:p>
            <w:pPr>
              <w:pStyle w:val="TableParagraph"/>
              <w:spacing w:before="41"/>
              <w:ind w:left="572"/>
              <w:rPr>
                <w:sz w:val="14"/>
              </w:rPr>
            </w:pPr>
            <w:r>
              <w:rPr>
                <w:color w:val="231F20"/>
                <w:sz w:val="14"/>
              </w:rPr>
              <w:t>75</w:t>
            </w:r>
          </w:p>
        </w:tc>
      </w:tr>
      <w:tr>
        <w:trPr>
          <w:trHeight w:val="210" w:hRule="atLeast"/>
        </w:trPr>
        <w:tc>
          <w:tcPr>
            <w:tcW w:w="941" w:type="dxa"/>
            <w:shd w:val="clear" w:color="auto" w:fill="E3F4F9"/>
          </w:tcPr>
          <w:p>
            <w:pPr>
              <w:pStyle w:val="TableParagraph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F320/322</w:t>
            </w:r>
          </w:p>
        </w:tc>
        <w:tc>
          <w:tcPr>
            <w:tcW w:w="1224" w:type="dxa"/>
            <w:shd w:val="clear" w:color="auto" w:fill="E3F4F9"/>
          </w:tcPr>
          <w:p>
            <w:pPr>
              <w:pStyle w:val="TableParagraph"/>
              <w:ind w:left="24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116</w:t>
            </w:r>
          </w:p>
        </w:tc>
        <w:tc>
          <w:tcPr>
            <w:tcW w:w="1389" w:type="dxa"/>
            <w:shd w:val="clear" w:color="auto" w:fill="E3F4F9"/>
          </w:tcPr>
          <w:p>
            <w:pPr>
              <w:pStyle w:val="TableParagraph"/>
              <w:ind w:left="32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Ductile iron</w:t>
            </w:r>
          </w:p>
        </w:tc>
        <w:tc>
          <w:tcPr>
            <w:tcW w:w="1020" w:type="dxa"/>
            <w:shd w:val="clear" w:color="auto" w:fill="E3F4F9"/>
          </w:tcPr>
          <w:p>
            <w:pPr>
              <w:pStyle w:val="TableParagraph"/>
              <w:ind w:left="357"/>
              <w:rPr>
                <w:sz w:val="14"/>
              </w:rPr>
            </w:pPr>
            <w:r>
              <w:rPr>
                <w:color w:val="231F20"/>
                <w:sz w:val="14"/>
              </w:rPr>
              <w:t>S/S</w:t>
            </w:r>
          </w:p>
        </w:tc>
        <w:tc>
          <w:tcPr>
            <w:tcW w:w="867" w:type="dxa"/>
            <w:shd w:val="clear" w:color="auto" w:fill="E3F4F9"/>
          </w:tcPr>
          <w:p>
            <w:pPr>
              <w:pStyle w:val="TableParagraph"/>
              <w:ind w:left="244"/>
              <w:rPr>
                <w:sz w:val="14"/>
              </w:rPr>
            </w:pPr>
            <w:r>
              <w:rPr>
                <w:color w:val="231F20"/>
                <w:sz w:val="14"/>
              </w:rPr>
              <w:t>S/S</w:t>
            </w:r>
          </w:p>
        </w:tc>
        <w:tc>
          <w:tcPr>
            <w:tcW w:w="1312" w:type="dxa"/>
            <w:shd w:val="clear" w:color="auto" w:fill="E3F4F9"/>
          </w:tcPr>
          <w:p>
            <w:pPr>
              <w:pStyle w:val="TableParagraph"/>
              <w:ind w:left="284"/>
              <w:rPr>
                <w:sz w:val="14"/>
              </w:rPr>
            </w:pPr>
            <w:r>
              <w:rPr>
                <w:color w:val="231F20"/>
                <w:sz w:val="14"/>
              </w:rPr>
              <w:t>NBR</w:t>
            </w:r>
          </w:p>
        </w:tc>
        <w:tc>
          <w:tcPr>
            <w:tcW w:w="172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20" w:type="dxa"/>
            <w:shd w:val="clear" w:color="auto" w:fill="E3F4F9"/>
          </w:tcPr>
          <w:p>
            <w:pPr>
              <w:pStyle w:val="TableParagraph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65</w:t>
            </w:r>
          </w:p>
        </w:tc>
        <w:tc>
          <w:tcPr>
            <w:tcW w:w="2171" w:type="dxa"/>
            <w:shd w:val="clear" w:color="auto" w:fill="E3F4F9"/>
          </w:tcPr>
          <w:p>
            <w:pPr>
              <w:pStyle w:val="TableParagraph"/>
              <w:ind w:left="572"/>
              <w:rPr>
                <w:sz w:val="14"/>
              </w:rPr>
            </w:pPr>
            <w:r>
              <w:rPr>
                <w:color w:val="231F20"/>
                <w:sz w:val="14"/>
              </w:rPr>
              <w:t>184</w:t>
            </w:r>
          </w:p>
        </w:tc>
      </w:tr>
      <w:tr>
        <w:trPr>
          <w:trHeight w:val="210" w:hRule="atLeast"/>
        </w:trPr>
        <w:tc>
          <w:tcPr>
            <w:tcW w:w="941" w:type="dxa"/>
          </w:tcPr>
          <w:p>
            <w:pPr>
              <w:pStyle w:val="TableParagraph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F320/322</w:t>
            </w:r>
          </w:p>
        </w:tc>
        <w:tc>
          <w:tcPr>
            <w:tcW w:w="1224" w:type="dxa"/>
          </w:tcPr>
          <w:p>
            <w:pPr>
              <w:pStyle w:val="TableParagraph"/>
              <w:ind w:left="24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135</w:t>
            </w:r>
          </w:p>
        </w:tc>
        <w:tc>
          <w:tcPr>
            <w:tcW w:w="1389" w:type="dxa"/>
          </w:tcPr>
          <w:p>
            <w:pPr>
              <w:pStyle w:val="TableParagraph"/>
              <w:ind w:left="32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Ductile iron</w:t>
            </w:r>
          </w:p>
        </w:tc>
        <w:tc>
          <w:tcPr>
            <w:tcW w:w="1020" w:type="dxa"/>
          </w:tcPr>
          <w:p>
            <w:pPr>
              <w:pStyle w:val="TableParagraph"/>
              <w:ind w:left="357"/>
              <w:rPr>
                <w:sz w:val="14"/>
              </w:rPr>
            </w:pPr>
            <w:r>
              <w:rPr>
                <w:color w:val="231F20"/>
                <w:sz w:val="14"/>
              </w:rPr>
              <w:t>NiAlBz</w:t>
            </w:r>
          </w:p>
        </w:tc>
        <w:tc>
          <w:tcPr>
            <w:tcW w:w="867" w:type="dxa"/>
          </w:tcPr>
          <w:p>
            <w:pPr>
              <w:pStyle w:val="TableParagraph"/>
              <w:ind w:left="244"/>
              <w:rPr>
                <w:sz w:val="14"/>
              </w:rPr>
            </w:pPr>
            <w:r>
              <w:rPr>
                <w:color w:val="231F20"/>
                <w:sz w:val="14"/>
              </w:rPr>
              <w:t>S/S</w:t>
            </w:r>
          </w:p>
        </w:tc>
        <w:tc>
          <w:tcPr>
            <w:tcW w:w="1312" w:type="dxa"/>
          </w:tcPr>
          <w:p>
            <w:pPr>
              <w:pStyle w:val="TableParagraph"/>
              <w:ind w:left="284"/>
              <w:rPr>
                <w:sz w:val="14"/>
              </w:rPr>
            </w:pPr>
            <w:r>
              <w:rPr>
                <w:color w:val="231F20"/>
                <w:sz w:val="14"/>
              </w:rPr>
              <w:t>EPDM</w:t>
            </w:r>
          </w:p>
        </w:tc>
        <w:tc>
          <w:tcPr>
            <w:tcW w:w="172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80</w:t>
            </w:r>
          </w:p>
        </w:tc>
        <w:tc>
          <w:tcPr>
            <w:tcW w:w="2171" w:type="dxa"/>
          </w:tcPr>
          <w:p>
            <w:pPr>
              <w:pStyle w:val="TableParagraph"/>
              <w:ind w:left="572"/>
              <w:rPr>
                <w:sz w:val="14"/>
              </w:rPr>
            </w:pPr>
            <w:r>
              <w:rPr>
                <w:color w:val="231F20"/>
                <w:sz w:val="14"/>
              </w:rPr>
              <w:t>184</w:t>
            </w:r>
          </w:p>
        </w:tc>
      </w:tr>
      <w:tr>
        <w:trPr>
          <w:trHeight w:val="210" w:hRule="atLeast"/>
        </w:trPr>
        <w:tc>
          <w:tcPr>
            <w:tcW w:w="941" w:type="dxa"/>
            <w:shd w:val="clear" w:color="auto" w:fill="E3F4F9"/>
          </w:tcPr>
          <w:p>
            <w:pPr>
              <w:pStyle w:val="TableParagraph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F320/322</w:t>
            </w:r>
          </w:p>
        </w:tc>
        <w:tc>
          <w:tcPr>
            <w:tcW w:w="1224" w:type="dxa"/>
            <w:shd w:val="clear" w:color="auto" w:fill="E3F4F9"/>
          </w:tcPr>
          <w:p>
            <w:pPr>
              <w:pStyle w:val="TableParagraph"/>
              <w:ind w:left="24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137</w:t>
            </w:r>
          </w:p>
        </w:tc>
        <w:tc>
          <w:tcPr>
            <w:tcW w:w="1389" w:type="dxa"/>
            <w:shd w:val="clear" w:color="auto" w:fill="E3F4F9"/>
          </w:tcPr>
          <w:p>
            <w:pPr>
              <w:pStyle w:val="TableParagraph"/>
              <w:ind w:left="32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Ductile iron</w:t>
            </w:r>
          </w:p>
        </w:tc>
        <w:tc>
          <w:tcPr>
            <w:tcW w:w="1020" w:type="dxa"/>
            <w:shd w:val="clear" w:color="auto" w:fill="E3F4F9"/>
          </w:tcPr>
          <w:p>
            <w:pPr>
              <w:pStyle w:val="TableParagraph"/>
              <w:ind w:left="357"/>
              <w:rPr>
                <w:sz w:val="14"/>
              </w:rPr>
            </w:pPr>
            <w:r>
              <w:rPr>
                <w:color w:val="231F20"/>
                <w:sz w:val="14"/>
              </w:rPr>
              <w:t>NiAlBz</w:t>
            </w:r>
          </w:p>
        </w:tc>
        <w:tc>
          <w:tcPr>
            <w:tcW w:w="867" w:type="dxa"/>
            <w:shd w:val="clear" w:color="auto" w:fill="E3F4F9"/>
          </w:tcPr>
          <w:p>
            <w:pPr>
              <w:pStyle w:val="TableParagraph"/>
              <w:ind w:left="244"/>
              <w:rPr>
                <w:sz w:val="14"/>
              </w:rPr>
            </w:pPr>
            <w:r>
              <w:rPr>
                <w:color w:val="231F20"/>
                <w:sz w:val="14"/>
              </w:rPr>
              <w:t>S/S</w:t>
            </w:r>
          </w:p>
        </w:tc>
        <w:tc>
          <w:tcPr>
            <w:tcW w:w="1312" w:type="dxa"/>
            <w:shd w:val="clear" w:color="auto" w:fill="E3F4F9"/>
          </w:tcPr>
          <w:p>
            <w:pPr>
              <w:pStyle w:val="TableParagraph"/>
              <w:ind w:left="284"/>
              <w:rPr>
                <w:sz w:val="14"/>
              </w:rPr>
            </w:pPr>
            <w:r>
              <w:rPr>
                <w:color w:val="231F20"/>
                <w:sz w:val="14"/>
              </w:rPr>
              <w:t>NBR</w:t>
            </w:r>
          </w:p>
        </w:tc>
        <w:tc>
          <w:tcPr>
            <w:tcW w:w="172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20" w:type="dxa"/>
            <w:shd w:val="clear" w:color="auto" w:fill="E3F4F9"/>
          </w:tcPr>
          <w:p>
            <w:pPr>
              <w:pStyle w:val="TableParagraph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100</w:t>
            </w:r>
          </w:p>
        </w:tc>
        <w:tc>
          <w:tcPr>
            <w:tcW w:w="2171" w:type="dxa"/>
            <w:shd w:val="clear" w:color="auto" w:fill="E3F4F9"/>
          </w:tcPr>
          <w:p>
            <w:pPr>
              <w:pStyle w:val="TableParagraph"/>
              <w:ind w:left="572"/>
              <w:rPr>
                <w:sz w:val="14"/>
              </w:rPr>
            </w:pPr>
            <w:r>
              <w:rPr>
                <w:color w:val="231F20"/>
                <w:sz w:val="14"/>
              </w:rPr>
              <w:t>184</w:t>
            </w:r>
          </w:p>
        </w:tc>
      </w:tr>
      <w:tr>
        <w:trPr>
          <w:trHeight w:val="210" w:hRule="atLeast"/>
        </w:trPr>
        <w:tc>
          <w:tcPr>
            <w:tcW w:w="941" w:type="dxa"/>
          </w:tcPr>
          <w:p>
            <w:pPr>
              <w:pStyle w:val="TableParagraph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F320/322</w:t>
            </w:r>
          </w:p>
        </w:tc>
        <w:tc>
          <w:tcPr>
            <w:tcW w:w="1224" w:type="dxa"/>
          </w:tcPr>
          <w:p>
            <w:pPr>
              <w:pStyle w:val="TableParagraph"/>
              <w:ind w:left="24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333</w:t>
            </w:r>
          </w:p>
        </w:tc>
        <w:tc>
          <w:tcPr>
            <w:tcW w:w="1389" w:type="dxa"/>
          </w:tcPr>
          <w:p>
            <w:pPr>
              <w:pStyle w:val="TableParagraph"/>
              <w:ind w:left="32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Ductile iron</w:t>
            </w:r>
          </w:p>
        </w:tc>
        <w:tc>
          <w:tcPr>
            <w:tcW w:w="1020" w:type="dxa"/>
          </w:tcPr>
          <w:p>
            <w:pPr>
              <w:pStyle w:val="TableParagraph"/>
              <w:ind w:left="357"/>
              <w:rPr>
                <w:sz w:val="14"/>
              </w:rPr>
            </w:pPr>
            <w:r>
              <w:rPr>
                <w:color w:val="231F20"/>
                <w:sz w:val="14"/>
              </w:rPr>
              <w:t>AlBz</w:t>
            </w:r>
          </w:p>
        </w:tc>
        <w:tc>
          <w:tcPr>
            <w:tcW w:w="867" w:type="dxa"/>
          </w:tcPr>
          <w:p>
            <w:pPr>
              <w:pStyle w:val="TableParagraph"/>
              <w:ind w:left="244"/>
              <w:rPr>
                <w:sz w:val="14"/>
              </w:rPr>
            </w:pPr>
            <w:r>
              <w:rPr>
                <w:color w:val="231F20"/>
                <w:sz w:val="14"/>
              </w:rPr>
              <w:t>S/S</w:t>
            </w:r>
          </w:p>
        </w:tc>
        <w:tc>
          <w:tcPr>
            <w:tcW w:w="1312" w:type="dxa"/>
          </w:tcPr>
          <w:p>
            <w:pPr>
              <w:pStyle w:val="TableParagraph"/>
              <w:ind w:left="284"/>
              <w:rPr>
                <w:sz w:val="14"/>
              </w:rPr>
            </w:pPr>
            <w:r>
              <w:rPr>
                <w:color w:val="231F20"/>
                <w:sz w:val="14"/>
              </w:rPr>
              <w:t>EPDM</w:t>
            </w:r>
          </w:p>
        </w:tc>
        <w:tc>
          <w:tcPr>
            <w:tcW w:w="172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125</w:t>
            </w:r>
          </w:p>
        </w:tc>
        <w:tc>
          <w:tcPr>
            <w:tcW w:w="2171" w:type="dxa"/>
          </w:tcPr>
          <w:p>
            <w:pPr>
              <w:pStyle w:val="TableParagraph"/>
              <w:ind w:left="572"/>
              <w:rPr>
                <w:sz w:val="14"/>
              </w:rPr>
            </w:pPr>
            <w:r>
              <w:rPr>
                <w:color w:val="231F20"/>
                <w:sz w:val="14"/>
              </w:rPr>
              <w:t>374</w:t>
            </w:r>
          </w:p>
        </w:tc>
      </w:tr>
      <w:tr>
        <w:trPr>
          <w:trHeight w:val="218" w:hRule="atLeast"/>
        </w:trPr>
        <w:tc>
          <w:tcPr>
            <w:tcW w:w="941" w:type="dxa"/>
            <w:shd w:val="clear" w:color="auto" w:fill="E3F4F9"/>
          </w:tcPr>
          <w:p>
            <w:pPr>
              <w:pStyle w:val="TableParagraph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F320/322</w:t>
            </w:r>
          </w:p>
        </w:tc>
        <w:tc>
          <w:tcPr>
            <w:tcW w:w="1224" w:type="dxa"/>
            <w:shd w:val="clear" w:color="auto" w:fill="E3F4F9"/>
          </w:tcPr>
          <w:p>
            <w:pPr>
              <w:pStyle w:val="TableParagraph"/>
              <w:ind w:left="24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334</w:t>
            </w:r>
          </w:p>
        </w:tc>
        <w:tc>
          <w:tcPr>
            <w:tcW w:w="1389" w:type="dxa"/>
            <w:shd w:val="clear" w:color="auto" w:fill="E3F4F9"/>
          </w:tcPr>
          <w:p>
            <w:pPr>
              <w:pStyle w:val="TableParagraph"/>
              <w:ind w:left="32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Ductile iron</w:t>
            </w:r>
          </w:p>
        </w:tc>
        <w:tc>
          <w:tcPr>
            <w:tcW w:w="1020" w:type="dxa"/>
            <w:shd w:val="clear" w:color="auto" w:fill="E3F4F9"/>
          </w:tcPr>
          <w:p>
            <w:pPr>
              <w:pStyle w:val="TableParagraph"/>
              <w:ind w:left="357"/>
              <w:rPr>
                <w:sz w:val="14"/>
              </w:rPr>
            </w:pPr>
            <w:r>
              <w:rPr>
                <w:color w:val="231F20"/>
                <w:sz w:val="14"/>
              </w:rPr>
              <w:t>AlBz</w:t>
            </w:r>
          </w:p>
        </w:tc>
        <w:tc>
          <w:tcPr>
            <w:tcW w:w="867" w:type="dxa"/>
            <w:shd w:val="clear" w:color="auto" w:fill="E3F4F9"/>
          </w:tcPr>
          <w:p>
            <w:pPr>
              <w:pStyle w:val="TableParagraph"/>
              <w:ind w:left="244"/>
              <w:rPr>
                <w:sz w:val="14"/>
              </w:rPr>
            </w:pPr>
            <w:r>
              <w:rPr>
                <w:color w:val="231F20"/>
                <w:sz w:val="14"/>
              </w:rPr>
              <w:t>S/S</w:t>
            </w:r>
          </w:p>
        </w:tc>
        <w:tc>
          <w:tcPr>
            <w:tcW w:w="1312" w:type="dxa"/>
            <w:shd w:val="clear" w:color="auto" w:fill="E3F4F9"/>
          </w:tcPr>
          <w:p>
            <w:pPr>
              <w:pStyle w:val="TableParagraph"/>
              <w:ind w:left="284"/>
              <w:rPr>
                <w:sz w:val="14"/>
              </w:rPr>
            </w:pPr>
            <w:r>
              <w:rPr>
                <w:color w:val="231F20"/>
                <w:sz w:val="14"/>
              </w:rPr>
              <w:t>NBR</w:t>
            </w:r>
          </w:p>
        </w:tc>
        <w:tc>
          <w:tcPr>
            <w:tcW w:w="172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20" w:type="dxa"/>
            <w:shd w:val="clear" w:color="auto" w:fill="E3F4F9"/>
          </w:tcPr>
          <w:p>
            <w:pPr>
              <w:pStyle w:val="TableParagraph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150</w:t>
            </w:r>
          </w:p>
        </w:tc>
        <w:tc>
          <w:tcPr>
            <w:tcW w:w="2171" w:type="dxa"/>
            <w:shd w:val="clear" w:color="auto" w:fill="E3F4F9"/>
          </w:tcPr>
          <w:p>
            <w:pPr>
              <w:pStyle w:val="TableParagraph"/>
              <w:ind w:left="572"/>
              <w:rPr>
                <w:sz w:val="14"/>
              </w:rPr>
            </w:pPr>
            <w:r>
              <w:rPr>
                <w:color w:val="231F20"/>
                <w:sz w:val="14"/>
              </w:rPr>
              <w:t>374</w:t>
            </w:r>
          </w:p>
        </w:tc>
      </w:tr>
      <w:tr>
        <w:trPr>
          <w:trHeight w:val="210" w:hRule="atLeast"/>
        </w:trPr>
        <w:tc>
          <w:tcPr>
            <w:tcW w:w="941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24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89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12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72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200</w:t>
            </w:r>
          </w:p>
        </w:tc>
        <w:tc>
          <w:tcPr>
            <w:tcW w:w="2171" w:type="dxa"/>
          </w:tcPr>
          <w:p>
            <w:pPr>
              <w:pStyle w:val="TableParagraph"/>
              <w:ind w:left="572"/>
              <w:rPr>
                <w:sz w:val="14"/>
              </w:rPr>
            </w:pPr>
            <w:r>
              <w:rPr>
                <w:color w:val="231F20"/>
                <w:sz w:val="14"/>
              </w:rPr>
              <w:t>374</w:t>
            </w:r>
          </w:p>
        </w:tc>
      </w:tr>
      <w:tr>
        <w:trPr>
          <w:trHeight w:val="210" w:hRule="atLeast"/>
        </w:trPr>
        <w:tc>
          <w:tcPr>
            <w:tcW w:w="941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24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89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312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72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120" w:type="dxa"/>
            <w:shd w:val="clear" w:color="auto" w:fill="E3F4F9"/>
          </w:tcPr>
          <w:p>
            <w:pPr>
              <w:pStyle w:val="TableParagraph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250</w:t>
            </w:r>
          </w:p>
        </w:tc>
        <w:tc>
          <w:tcPr>
            <w:tcW w:w="2171" w:type="dxa"/>
            <w:shd w:val="clear" w:color="auto" w:fill="E3F4F9"/>
          </w:tcPr>
          <w:p>
            <w:pPr>
              <w:pStyle w:val="TableParagraph"/>
              <w:ind w:left="572"/>
              <w:rPr>
                <w:sz w:val="14"/>
              </w:rPr>
            </w:pPr>
            <w:r>
              <w:rPr>
                <w:color w:val="231F20"/>
                <w:sz w:val="14"/>
              </w:rPr>
              <w:t>1353</w:t>
            </w:r>
          </w:p>
        </w:tc>
      </w:tr>
      <w:tr>
        <w:trPr>
          <w:trHeight w:val="191" w:hRule="atLeast"/>
        </w:trPr>
        <w:tc>
          <w:tcPr>
            <w:tcW w:w="941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2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89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31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72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spacing w:line="144" w:lineRule="exact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300</w:t>
            </w:r>
          </w:p>
        </w:tc>
        <w:tc>
          <w:tcPr>
            <w:tcW w:w="2171" w:type="dxa"/>
          </w:tcPr>
          <w:p>
            <w:pPr>
              <w:pStyle w:val="TableParagraph"/>
              <w:spacing w:line="144" w:lineRule="exact"/>
              <w:ind w:left="572"/>
              <w:rPr>
                <w:sz w:val="14"/>
              </w:rPr>
            </w:pPr>
            <w:r>
              <w:rPr>
                <w:color w:val="231F20"/>
                <w:sz w:val="14"/>
              </w:rPr>
              <w:t>1353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p>
      <w:pPr>
        <w:pStyle w:val="BodyText"/>
        <w:spacing w:line="268" w:lineRule="auto"/>
        <w:ind w:left="150"/>
      </w:pPr>
      <w:r>
        <w:rPr>
          <w:color w:val="231F20"/>
        </w:rPr>
        <w:t>Neither</w:t>
      </w:r>
      <w:r>
        <w:rPr>
          <w:color w:val="231F20"/>
          <w:spacing w:val="-15"/>
        </w:rPr>
        <w:t> </w:t>
      </w:r>
      <w:r>
        <w:rPr>
          <w:color w:val="231F20"/>
        </w:rPr>
        <w:t>Emerson,</w:t>
      </w:r>
      <w:r>
        <w:rPr>
          <w:color w:val="231F20"/>
          <w:spacing w:val="-14"/>
        </w:rPr>
        <w:t> </w:t>
      </w:r>
      <w:r>
        <w:rPr>
          <w:color w:val="231F20"/>
        </w:rPr>
        <w:t>Emerson</w:t>
      </w:r>
      <w:r>
        <w:rPr>
          <w:color w:val="231F20"/>
          <w:spacing w:val="-14"/>
        </w:rPr>
        <w:t> </w:t>
      </w:r>
      <w:r>
        <w:rPr>
          <w:color w:val="231F20"/>
        </w:rPr>
        <w:t>Automation</w:t>
      </w:r>
      <w:r>
        <w:rPr>
          <w:color w:val="231F20"/>
          <w:spacing w:val="-14"/>
        </w:rPr>
        <w:t> </w:t>
      </w:r>
      <w:r>
        <w:rPr>
          <w:color w:val="231F20"/>
        </w:rPr>
        <w:t>Solutions,</w:t>
      </w:r>
      <w:r>
        <w:rPr>
          <w:color w:val="231F20"/>
          <w:spacing w:val="-14"/>
        </w:rPr>
        <w:t> </w:t>
      </w:r>
      <w:r>
        <w:rPr>
          <w:color w:val="231F20"/>
        </w:rPr>
        <w:t>nor</w:t>
      </w:r>
      <w:r>
        <w:rPr>
          <w:color w:val="231F20"/>
          <w:spacing w:val="-14"/>
        </w:rPr>
        <w:t> </w:t>
      </w:r>
      <w:r>
        <w:rPr>
          <w:color w:val="231F20"/>
        </w:rPr>
        <w:t>any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their</w:t>
      </w:r>
      <w:r>
        <w:rPr>
          <w:color w:val="231F20"/>
          <w:spacing w:val="-14"/>
        </w:rPr>
        <w:t> </w:t>
      </w:r>
      <w:r>
        <w:rPr>
          <w:color w:val="231F20"/>
        </w:rPr>
        <w:t>affiliated</w:t>
      </w:r>
      <w:r>
        <w:rPr>
          <w:color w:val="231F20"/>
          <w:spacing w:val="-14"/>
        </w:rPr>
        <w:t> </w:t>
      </w:r>
      <w:r>
        <w:rPr>
          <w:color w:val="231F20"/>
        </w:rPr>
        <w:t>entities</w:t>
      </w:r>
      <w:r>
        <w:rPr>
          <w:color w:val="231F20"/>
          <w:spacing w:val="-14"/>
        </w:rPr>
        <w:t> </w:t>
      </w:r>
      <w:r>
        <w:rPr>
          <w:color w:val="231F20"/>
        </w:rPr>
        <w:t>assumes</w:t>
      </w:r>
      <w:r>
        <w:rPr>
          <w:color w:val="231F20"/>
          <w:spacing w:val="-14"/>
        </w:rPr>
        <w:t> </w:t>
      </w:r>
      <w:r>
        <w:rPr>
          <w:color w:val="231F20"/>
        </w:rPr>
        <w:t>responsibility</w:t>
      </w:r>
      <w:r>
        <w:rPr>
          <w:color w:val="231F20"/>
          <w:spacing w:val="-14"/>
        </w:rPr>
        <w:t> </w:t>
      </w:r>
      <w:r>
        <w:rPr>
          <w:color w:val="231F20"/>
        </w:rPr>
        <w:t>for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selection,</w:t>
      </w:r>
      <w:r>
        <w:rPr>
          <w:color w:val="231F20"/>
          <w:spacing w:val="-14"/>
        </w:rPr>
        <w:t> </w:t>
      </w:r>
      <w:r>
        <w:rPr>
          <w:color w:val="231F20"/>
        </w:rPr>
        <w:t>use</w:t>
      </w:r>
      <w:r>
        <w:rPr>
          <w:color w:val="231F20"/>
          <w:spacing w:val="-14"/>
        </w:rPr>
        <w:t> </w:t>
      </w:r>
      <w:r>
        <w:rPr>
          <w:color w:val="231F20"/>
        </w:rPr>
        <w:t>or</w:t>
      </w:r>
      <w:r>
        <w:rPr>
          <w:color w:val="231F20"/>
          <w:spacing w:val="-14"/>
        </w:rPr>
        <w:t> </w:t>
      </w:r>
      <w:r>
        <w:rPr>
          <w:color w:val="231F20"/>
        </w:rPr>
        <w:t>maintenance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any</w:t>
      </w:r>
      <w:r>
        <w:rPr>
          <w:color w:val="231F20"/>
          <w:spacing w:val="-14"/>
        </w:rPr>
        <w:t> </w:t>
      </w:r>
      <w:r>
        <w:rPr>
          <w:color w:val="231F20"/>
        </w:rPr>
        <w:t>product. Responsibility</w:t>
      </w:r>
      <w:r>
        <w:rPr>
          <w:color w:val="231F20"/>
          <w:spacing w:val="-8"/>
        </w:rPr>
        <w:t> </w:t>
      </w:r>
      <w:r>
        <w:rPr>
          <w:color w:val="231F20"/>
        </w:rPr>
        <w:t>for</w:t>
      </w:r>
      <w:r>
        <w:rPr>
          <w:color w:val="231F20"/>
          <w:spacing w:val="-8"/>
        </w:rPr>
        <w:t> </w:t>
      </w:r>
      <w:r>
        <w:rPr>
          <w:color w:val="231F20"/>
        </w:rPr>
        <w:t>proper</w:t>
      </w:r>
      <w:r>
        <w:rPr>
          <w:color w:val="231F20"/>
          <w:spacing w:val="-8"/>
        </w:rPr>
        <w:t> </w:t>
      </w:r>
      <w:r>
        <w:rPr>
          <w:color w:val="231F20"/>
        </w:rPr>
        <w:t>selection,</w:t>
      </w:r>
      <w:r>
        <w:rPr>
          <w:color w:val="231F20"/>
          <w:spacing w:val="-8"/>
        </w:rPr>
        <w:t> </w:t>
      </w:r>
      <w:r>
        <w:rPr>
          <w:color w:val="231F20"/>
        </w:rPr>
        <w:t>use,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maintenance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any</w:t>
      </w:r>
      <w:r>
        <w:rPr>
          <w:color w:val="231F20"/>
          <w:spacing w:val="-8"/>
        </w:rPr>
        <w:t> </w:t>
      </w:r>
      <w:r>
        <w:rPr>
          <w:color w:val="231F20"/>
        </w:rPr>
        <w:t>product</w:t>
      </w:r>
      <w:r>
        <w:rPr>
          <w:color w:val="231F20"/>
          <w:spacing w:val="-8"/>
        </w:rPr>
        <w:t> </w:t>
      </w:r>
      <w:r>
        <w:rPr>
          <w:color w:val="231F20"/>
        </w:rPr>
        <w:t>remains</w:t>
      </w:r>
      <w:r>
        <w:rPr>
          <w:color w:val="231F20"/>
          <w:spacing w:val="-8"/>
        </w:rPr>
        <w:t> </w:t>
      </w:r>
      <w:r>
        <w:rPr>
          <w:color w:val="231F20"/>
        </w:rPr>
        <w:t>solely</w:t>
      </w:r>
      <w:r>
        <w:rPr>
          <w:color w:val="231F20"/>
          <w:spacing w:val="-7"/>
        </w:rPr>
        <w:t> </w:t>
      </w:r>
      <w:r>
        <w:rPr>
          <w:color w:val="231F20"/>
        </w:rPr>
        <w:t>with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purchaser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end</w:t>
      </w:r>
      <w:r>
        <w:rPr>
          <w:color w:val="231F20"/>
          <w:spacing w:val="-8"/>
        </w:rPr>
        <w:t> </w:t>
      </w:r>
      <w:r>
        <w:rPr>
          <w:color w:val="231F20"/>
        </w:rPr>
        <w:t>user.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line="268" w:lineRule="auto" w:before="1"/>
        <w:ind w:left="150" w:right="239"/>
      </w:pPr>
      <w:r>
        <w:rPr>
          <w:color w:val="231F20"/>
        </w:rPr>
        <w:t>Keystone</w:t>
      </w:r>
      <w:r>
        <w:rPr>
          <w:color w:val="231F20"/>
          <w:spacing w:val="-17"/>
        </w:rPr>
        <w:t> </w:t>
      </w:r>
      <w:r>
        <w:rPr>
          <w:color w:val="231F20"/>
        </w:rPr>
        <w:t>is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mark</w:t>
      </w:r>
      <w:r>
        <w:rPr>
          <w:color w:val="231F20"/>
          <w:spacing w:val="-16"/>
        </w:rPr>
        <w:t> </w:t>
      </w:r>
      <w:r>
        <w:rPr>
          <w:color w:val="231F20"/>
        </w:rPr>
        <w:t>owned</w:t>
      </w:r>
      <w:r>
        <w:rPr>
          <w:color w:val="231F20"/>
          <w:spacing w:val="-17"/>
        </w:rPr>
        <w:t> </w:t>
      </w:r>
      <w:r>
        <w:rPr>
          <w:color w:val="231F20"/>
        </w:rPr>
        <w:t>by</w:t>
      </w:r>
      <w:r>
        <w:rPr>
          <w:color w:val="231F20"/>
          <w:spacing w:val="-16"/>
        </w:rPr>
        <w:t> </w:t>
      </w:r>
      <w:r>
        <w:rPr>
          <w:color w:val="231F20"/>
        </w:rPr>
        <w:t>one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companies</w:t>
      </w:r>
      <w:r>
        <w:rPr>
          <w:color w:val="231F20"/>
          <w:spacing w:val="-16"/>
        </w:rPr>
        <w:t> </w:t>
      </w:r>
      <w:r>
        <w:rPr>
          <w:color w:val="231F20"/>
        </w:rPr>
        <w:t>in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Emerson</w:t>
      </w:r>
      <w:r>
        <w:rPr>
          <w:color w:val="231F20"/>
          <w:spacing w:val="-16"/>
        </w:rPr>
        <w:t> </w:t>
      </w:r>
      <w:r>
        <w:rPr>
          <w:color w:val="231F20"/>
        </w:rPr>
        <w:t>Automation</w:t>
      </w:r>
      <w:r>
        <w:rPr>
          <w:color w:val="231F20"/>
          <w:spacing w:val="-17"/>
        </w:rPr>
        <w:t> </w:t>
      </w:r>
      <w:r>
        <w:rPr>
          <w:color w:val="231F20"/>
        </w:rPr>
        <w:t>Solutions</w:t>
      </w:r>
      <w:r>
        <w:rPr>
          <w:color w:val="231F20"/>
          <w:spacing w:val="-16"/>
        </w:rPr>
        <w:t> </w:t>
      </w:r>
      <w:r>
        <w:rPr>
          <w:color w:val="231F20"/>
        </w:rPr>
        <w:t>business</w:t>
      </w:r>
      <w:r>
        <w:rPr>
          <w:color w:val="231F20"/>
          <w:spacing w:val="-16"/>
        </w:rPr>
        <w:t> </w:t>
      </w:r>
      <w:r>
        <w:rPr>
          <w:color w:val="231F20"/>
        </w:rPr>
        <w:t>unit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7"/>
        </w:rPr>
        <w:t> </w:t>
      </w:r>
      <w:r>
        <w:rPr>
          <w:color w:val="231F20"/>
        </w:rPr>
        <w:t>Emerson</w:t>
      </w:r>
      <w:r>
        <w:rPr>
          <w:color w:val="231F20"/>
          <w:spacing w:val="-16"/>
        </w:rPr>
        <w:t> </w:t>
      </w:r>
      <w:r>
        <w:rPr>
          <w:color w:val="231F20"/>
        </w:rPr>
        <w:t>Electric</w:t>
      </w:r>
      <w:r>
        <w:rPr>
          <w:color w:val="231F20"/>
          <w:spacing w:val="-16"/>
        </w:rPr>
        <w:t> </w:t>
      </w:r>
      <w:r>
        <w:rPr>
          <w:color w:val="231F20"/>
        </w:rPr>
        <w:t>Co.</w:t>
      </w:r>
      <w:r>
        <w:rPr>
          <w:color w:val="231F20"/>
          <w:spacing w:val="-16"/>
        </w:rPr>
        <w:t> </w:t>
      </w:r>
      <w:r>
        <w:rPr>
          <w:color w:val="231F20"/>
        </w:rPr>
        <w:t>Emerson</w:t>
      </w:r>
      <w:r>
        <w:rPr>
          <w:color w:val="231F20"/>
          <w:spacing w:val="-16"/>
        </w:rPr>
        <w:t> </w:t>
      </w:r>
      <w:r>
        <w:rPr>
          <w:color w:val="231F20"/>
        </w:rPr>
        <w:t>Automation</w:t>
      </w:r>
      <w:r>
        <w:rPr>
          <w:color w:val="231F20"/>
          <w:spacing w:val="-17"/>
        </w:rPr>
        <w:t> </w:t>
      </w:r>
      <w:r>
        <w:rPr>
          <w:color w:val="231F20"/>
        </w:rPr>
        <w:t>Solutions, Emerson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Emerson</w:t>
      </w:r>
      <w:r>
        <w:rPr>
          <w:color w:val="231F20"/>
          <w:spacing w:val="-10"/>
        </w:rPr>
        <w:t> </w:t>
      </w:r>
      <w:r>
        <w:rPr>
          <w:color w:val="231F20"/>
        </w:rPr>
        <w:t>logo</w:t>
      </w:r>
      <w:r>
        <w:rPr>
          <w:color w:val="231F20"/>
          <w:spacing w:val="-9"/>
        </w:rPr>
        <w:t> </w:t>
      </w:r>
      <w:r>
        <w:rPr>
          <w:color w:val="231F20"/>
        </w:rPr>
        <w:t>are</w:t>
      </w:r>
      <w:r>
        <w:rPr>
          <w:color w:val="231F20"/>
          <w:spacing w:val="-10"/>
        </w:rPr>
        <w:t> </w:t>
      </w:r>
      <w:r>
        <w:rPr>
          <w:color w:val="231F20"/>
        </w:rPr>
        <w:t>trademarks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service</w:t>
      </w:r>
      <w:r>
        <w:rPr>
          <w:color w:val="231F20"/>
          <w:spacing w:val="-10"/>
        </w:rPr>
        <w:t> </w:t>
      </w:r>
      <w:r>
        <w:rPr>
          <w:color w:val="231F20"/>
        </w:rPr>
        <w:t>marks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Emerson</w:t>
      </w:r>
      <w:r>
        <w:rPr>
          <w:color w:val="231F20"/>
          <w:spacing w:val="-9"/>
        </w:rPr>
        <w:t> </w:t>
      </w:r>
      <w:r>
        <w:rPr>
          <w:color w:val="231F20"/>
        </w:rPr>
        <w:t>Electric</w:t>
      </w:r>
      <w:r>
        <w:rPr>
          <w:color w:val="231F20"/>
          <w:spacing w:val="-10"/>
        </w:rPr>
        <w:t> </w:t>
      </w:r>
      <w:r>
        <w:rPr>
          <w:color w:val="231F20"/>
        </w:rPr>
        <w:t>Co.</w:t>
      </w:r>
      <w:r>
        <w:rPr>
          <w:color w:val="231F20"/>
          <w:spacing w:val="-9"/>
        </w:rPr>
        <w:t> </w:t>
      </w:r>
      <w:r>
        <w:rPr>
          <w:color w:val="231F20"/>
        </w:rPr>
        <w:t>All</w:t>
      </w:r>
      <w:r>
        <w:rPr>
          <w:color w:val="231F20"/>
          <w:spacing w:val="-10"/>
        </w:rPr>
        <w:t> </w:t>
      </w:r>
      <w:r>
        <w:rPr>
          <w:color w:val="231F20"/>
        </w:rPr>
        <w:t>other</w:t>
      </w:r>
      <w:r>
        <w:rPr>
          <w:color w:val="231F20"/>
          <w:spacing w:val="-10"/>
        </w:rPr>
        <w:t> </w:t>
      </w:r>
      <w:r>
        <w:rPr>
          <w:color w:val="231F20"/>
        </w:rPr>
        <w:t>marks</w:t>
      </w:r>
      <w:r>
        <w:rPr>
          <w:color w:val="231F20"/>
          <w:spacing w:val="-9"/>
        </w:rPr>
        <w:t> </w:t>
      </w:r>
      <w:r>
        <w:rPr>
          <w:color w:val="231F20"/>
        </w:rPr>
        <w:t>are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property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their</w:t>
      </w:r>
      <w:r>
        <w:rPr>
          <w:color w:val="231F20"/>
          <w:spacing w:val="-10"/>
        </w:rPr>
        <w:t> </w:t>
      </w:r>
      <w:r>
        <w:rPr>
          <w:color w:val="231F20"/>
        </w:rPr>
        <w:t>respective</w:t>
      </w:r>
      <w:r>
        <w:rPr>
          <w:color w:val="231F20"/>
          <w:spacing w:val="-10"/>
        </w:rPr>
        <w:t> </w:t>
      </w:r>
      <w:r>
        <w:rPr>
          <w:color w:val="231F20"/>
        </w:rPr>
        <w:t>owners.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line="268" w:lineRule="auto" w:before="1"/>
        <w:ind w:left="150" w:right="114"/>
      </w:pP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contents</w:t>
      </w:r>
      <w:r>
        <w:rPr>
          <w:color w:val="231F20"/>
          <w:spacing w:val="-18"/>
        </w:rPr>
        <w:t> </w:t>
      </w:r>
      <w:r>
        <w:rPr>
          <w:color w:val="231F20"/>
        </w:rPr>
        <w:t>of</w:t>
      </w:r>
      <w:r>
        <w:rPr>
          <w:color w:val="231F20"/>
          <w:spacing w:val="-17"/>
        </w:rPr>
        <w:t> </w:t>
      </w:r>
      <w:r>
        <w:rPr>
          <w:color w:val="231F20"/>
        </w:rPr>
        <w:t>this</w:t>
      </w:r>
      <w:r>
        <w:rPr>
          <w:color w:val="231F20"/>
          <w:spacing w:val="-18"/>
        </w:rPr>
        <w:t> </w:t>
      </w:r>
      <w:r>
        <w:rPr>
          <w:color w:val="231F20"/>
        </w:rPr>
        <w:t>publication</w:t>
      </w:r>
      <w:r>
        <w:rPr>
          <w:color w:val="231F20"/>
          <w:spacing w:val="-17"/>
        </w:rPr>
        <w:t> </w:t>
      </w:r>
      <w:r>
        <w:rPr>
          <w:color w:val="231F20"/>
        </w:rPr>
        <w:t>are</w:t>
      </w:r>
      <w:r>
        <w:rPr>
          <w:color w:val="231F20"/>
          <w:spacing w:val="-18"/>
        </w:rPr>
        <w:t> </w:t>
      </w:r>
      <w:r>
        <w:rPr>
          <w:color w:val="231F20"/>
        </w:rPr>
        <w:t>presented</w:t>
      </w:r>
      <w:r>
        <w:rPr>
          <w:color w:val="231F20"/>
          <w:spacing w:val="-18"/>
        </w:rPr>
        <w:t> </w:t>
      </w:r>
      <w:r>
        <w:rPr>
          <w:color w:val="231F20"/>
        </w:rPr>
        <w:t>for</w:t>
      </w:r>
      <w:r>
        <w:rPr>
          <w:color w:val="231F20"/>
          <w:spacing w:val="-17"/>
        </w:rPr>
        <w:t> </w:t>
      </w:r>
      <w:r>
        <w:rPr>
          <w:color w:val="231F20"/>
        </w:rPr>
        <w:t>informational</w:t>
      </w:r>
      <w:r>
        <w:rPr>
          <w:color w:val="231F20"/>
          <w:spacing w:val="-18"/>
        </w:rPr>
        <w:t> </w:t>
      </w:r>
      <w:r>
        <w:rPr>
          <w:color w:val="231F20"/>
        </w:rPr>
        <w:t>purposes</w:t>
      </w:r>
      <w:r>
        <w:rPr>
          <w:color w:val="231F20"/>
          <w:spacing w:val="-17"/>
        </w:rPr>
        <w:t> </w:t>
      </w:r>
      <w:r>
        <w:rPr>
          <w:color w:val="231F20"/>
        </w:rPr>
        <w:t>only,</w:t>
      </w:r>
      <w:r>
        <w:rPr>
          <w:color w:val="231F20"/>
          <w:spacing w:val="-18"/>
        </w:rPr>
        <w:t> </w:t>
      </w:r>
      <w:r>
        <w:rPr>
          <w:color w:val="231F20"/>
        </w:rPr>
        <w:t>and</w:t>
      </w:r>
      <w:r>
        <w:rPr>
          <w:color w:val="231F20"/>
          <w:spacing w:val="-17"/>
        </w:rPr>
        <w:t> </w:t>
      </w:r>
      <w:r>
        <w:rPr>
          <w:color w:val="231F20"/>
        </w:rPr>
        <w:t>while</w:t>
      </w:r>
      <w:r>
        <w:rPr>
          <w:color w:val="231F20"/>
          <w:spacing w:val="-18"/>
        </w:rPr>
        <w:t> </w:t>
      </w:r>
      <w:r>
        <w:rPr>
          <w:color w:val="231F20"/>
        </w:rPr>
        <w:t>every</w:t>
      </w:r>
      <w:r>
        <w:rPr>
          <w:color w:val="231F20"/>
          <w:spacing w:val="-18"/>
        </w:rPr>
        <w:t> </w:t>
      </w:r>
      <w:r>
        <w:rPr>
          <w:color w:val="231F20"/>
        </w:rPr>
        <w:t>effort</w:t>
      </w:r>
      <w:r>
        <w:rPr>
          <w:color w:val="231F20"/>
          <w:spacing w:val="-17"/>
        </w:rPr>
        <w:t> </w:t>
      </w:r>
      <w:r>
        <w:rPr>
          <w:color w:val="231F20"/>
        </w:rPr>
        <w:t>has</w:t>
      </w:r>
      <w:r>
        <w:rPr>
          <w:color w:val="231F20"/>
          <w:spacing w:val="-18"/>
        </w:rPr>
        <w:t> </w:t>
      </w:r>
      <w:r>
        <w:rPr>
          <w:color w:val="231F20"/>
        </w:rPr>
        <w:t>been</w:t>
      </w:r>
      <w:r>
        <w:rPr>
          <w:color w:val="231F20"/>
          <w:spacing w:val="-17"/>
        </w:rPr>
        <w:t> </w:t>
      </w:r>
      <w:r>
        <w:rPr>
          <w:color w:val="231F20"/>
        </w:rPr>
        <w:t>made</w:t>
      </w:r>
      <w:r>
        <w:rPr>
          <w:color w:val="231F20"/>
          <w:spacing w:val="-18"/>
        </w:rPr>
        <w:t> </w:t>
      </w:r>
      <w:r>
        <w:rPr>
          <w:color w:val="231F20"/>
        </w:rPr>
        <w:t>to</w:t>
      </w:r>
      <w:r>
        <w:rPr>
          <w:color w:val="231F20"/>
          <w:spacing w:val="-17"/>
        </w:rPr>
        <w:t> </w:t>
      </w:r>
      <w:r>
        <w:rPr>
          <w:color w:val="231F20"/>
        </w:rPr>
        <w:t>ensure</w:t>
      </w:r>
      <w:r>
        <w:rPr>
          <w:color w:val="231F20"/>
          <w:spacing w:val="-18"/>
        </w:rPr>
        <w:t> </w:t>
      </w:r>
      <w:r>
        <w:rPr>
          <w:color w:val="231F20"/>
        </w:rPr>
        <w:t>their</w:t>
      </w:r>
      <w:r>
        <w:rPr>
          <w:color w:val="231F20"/>
          <w:spacing w:val="-18"/>
        </w:rPr>
        <w:t> </w:t>
      </w:r>
      <w:r>
        <w:rPr>
          <w:color w:val="231F20"/>
        </w:rPr>
        <w:t>accuracy,</w:t>
      </w:r>
      <w:r>
        <w:rPr>
          <w:color w:val="231F20"/>
          <w:spacing w:val="-17"/>
        </w:rPr>
        <w:t> </w:t>
      </w:r>
      <w:r>
        <w:rPr>
          <w:color w:val="231F20"/>
        </w:rPr>
        <w:t>they</w:t>
      </w:r>
      <w:r>
        <w:rPr>
          <w:color w:val="231F20"/>
          <w:spacing w:val="-18"/>
        </w:rPr>
        <w:t> </w:t>
      </w:r>
      <w:r>
        <w:rPr>
          <w:color w:val="231F20"/>
        </w:rPr>
        <w:t>are</w:t>
      </w:r>
      <w:r>
        <w:rPr>
          <w:color w:val="231F20"/>
          <w:spacing w:val="-17"/>
        </w:rPr>
        <w:t> </w:t>
      </w:r>
      <w:r>
        <w:rPr>
          <w:color w:val="231F20"/>
        </w:rPr>
        <w:t>not</w:t>
      </w:r>
      <w:r>
        <w:rPr>
          <w:color w:val="231F20"/>
          <w:spacing w:val="-18"/>
        </w:rPr>
        <w:t> </w:t>
      </w:r>
      <w:r>
        <w:rPr>
          <w:color w:val="231F20"/>
        </w:rPr>
        <w:t>to</w:t>
      </w:r>
      <w:r>
        <w:rPr>
          <w:color w:val="231F20"/>
          <w:spacing w:val="-17"/>
        </w:rPr>
        <w:t> </w:t>
      </w:r>
      <w:r>
        <w:rPr>
          <w:color w:val="231F20"/>
        </w:rPr>
        <w:t>be</w:t>
      </w:r>
      <w:r>
        <w:rPr>
          <w:color w:val="231F20"/>
          <w:spacing w:val="-18"/>
        </w:rPr>
        <w:t> </w:t>
      </w:r>
      <w:r>
        <w:rPr>
          <w:color w:val="231F20"/>
        </w:rPr>
        <w:t>construed as</w:t>
      </w:r>
      <w:r>
        <w:rPr>
          <w:color w:val="231F20"/>
          <w:spacing w:val="-16"/>
        </w:rPr>
        <w:t> </w:t>
      </w:r>
      <w:r>
        <w:rPr>
          <w:color w:val="231F20"/>
        </w:rPr>
        <w:t>warranties</w:t>
      </w:r>
      <w:r>
        <w:rPr>
          <w:color w:val="231F20"/>
          <w:spacing w:val="-15"/>
        </w:rPr>
        <w:t> </w:t>
      </w:r>
      <w:r>
        <w:rPr>
          <w:color w:val="231F20"/>
        </w:rPr>
        <w:t>or</w:t>
      </w:r>
      <w:r>
        <w:rPr>
          <w:color w:val="231F20"/>
          <w:spacing w:val="-16"/>
        </w:rPr>
        <w:t> </w:t>
      </w:r>
      <w:r>
        <w:rPr>
          <w:color w:val="231F20"/>
        </w:rPr>
        <w:t>guarantees,</w:t>
      </w:r>
      <w:r>
        <w:rPr>
          <w:color w:val="231F20"/>
          <w:spacing w:val="-15"/>
        </w:rPr>
        <w:t> </w:t>
      </w:r>
      <w:r>
        <w:rPr>
          <w:color w:val="231F20"/>
        </w:rPr>
        <w:t>express</w:t>
      </w:r>
      <w:r>
        <w:rPr>
          <w:color w:val="231F20"/>
          <w:spacing w:val="-16"/>
        </w:rPr>
        <w:t> </w:t>
      </w:r>
      <w:r>
        <w:rPr>
          <w:color w:val="231F20"/>
        </w:rPr>
        <w:t>or</w:t>
      </w:r>
      <w:r>
        <w:rPr>
          <w:color w:val="231F20"/>
          <w:spacing w:val="-15"/>
        </w:rPr>
        <w:t> </w:t>
      </w:r>
      <w:r>
        <w:rPr>
          <w:color w:val="231F20"/>
        </w:rPr>
        <w:t>implied,</w:t>
      </w:r>
      <w:r>
        <w:rPr>
          <w:color w:val="231F20"/>
          <w:spacing w:val="-16"/>
        </w:rPr>
        <w:t> </w:t>
      </w:r>
      <w:r>
        <w:rPr>
          <w:color w:val="231F20"/>
        </w:rPr>
        <w:t>regarding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products</w:t>
      </w:r>
      <w:r>
        <w:rPr>
          <w:color w:val="231F20"/>
          <w:spacing w:val="-15"/>
        </w:rPr>
        <w:t> </w:t>
      </w:r>
      <w:r>
        <w:rPr>
          <w:color w:val="231F20"/>
        </w:rPr>
        <w:t>or</w:t>
      </w:r>
      <w:r>
        <w:rPr>
          <w:color w:val="231F20"/>
          <w:spacing w:val="-16"/>
        </w:rPr>
        <w:t> </w:t>
      </w:r>
      <w:r>
        <w:rPr>
          <w:color w:val="231F20"/>
        </w:rPr>
        <w:t>services</w:t>
      </w:r>
      <w:r>
        <w:rPr>
          <w:color w:val="231F20"/>
          <w:spacing w:val="-15"/>
        </w:rPr>
        <w:t> </w:t>
      </w:r>
      <w:r>
        <w:rPr>
          <w:color w:val="231F20"/>
        </w:rPr>
        <w:t>described</w:t>
      </w:r>
      <w:r>
        <w:rPr>
          <w:color w:val="231F20"/>
          <w:spacing w:val="-16"/>
        </w:rPr>
        <w:t> </w:t>
      </w:r>
      <w:r>
        <w:rPr>
          <w:color w:val="231F20"/>
        </w:rPr>
        <w:t>herein</w:t>
      </w:r>
      <w:r>
        <w:rPr>
          <w:color w:val="231F20"/>
          <w:spacing w:val="-15"/>
        </w:rPr>
        <w:t> </w:t>
      </w:r>
      <w:r>
        <w:rPr>
          <w:color w:val="231F20"/>
        </w:rPr>
        <w:t>or</w:t>
      </w:r>
      <w:r>
        <w:rPr>
          <w:color w:val="231F20"/>
          <w:spacing w:val="-15"/>
        </w:rPr>
        <w:t> </w:t>
      </w:r>
      <w:r>
        <w:rPr>
          <w:color w:val="231F20"/>
        </w:rPr>
        <w:t>their</w:t>
      </w:r>
      <w:r>
        <w:rPr>
          <w:color w:val="231F20"/>
          <w:spacing w:val="-16"/>
        </w:rPr>
        <w:t> </w:t>
      </w:r>
      <w:r>
        <w:rPr>
          <w:color w:val="231F20"/>
        </w:rPr>
        <w:t>use</w:t>
      </w:r>
      <w:r>
        <w:rPr>
          <w:color w:val="231F20"/>
          <w:spacing w:val="-15"/>
        </w:rPr>
        <w:t> </w:t>
      </w:r>
      <w:r>
        <w:rPr>
          <w:color w:val="231F20"/>
        </w:rPr>
        <w:t>or</w:t>
      </w:r>
      <w:r>
        <w:rPr>
          <w:color w:val="231F20"/>
          <w:spacing w:val="-16"/>
        </w:rPr>
        <w:t> </w:t>
      </w:r>
      <w:r>
        <w:rPr>
          <w:color w:val="231F20"/>
        </w:rPr>
        <w:t>applicability.</w:t>
      </w:r>
      <w:r>
        <w:rPr>
          <w:color w:val="231F20"/>
          <w:spacing w:val="-15"/>
        </w:rPr>
        <w:t> </w:t>
      </w:r>
      <w:r>
        <w:rPr>
          <w:color w:val="231F20"/>
        </w:rPr>
        <w:t>All</w:t>
      </w:r>
      <w:r>
        <w:rPr>
          <w:color w:val="231F20"/>
          <w:spacing w:val="-16"/>
        </w:rPr>
        <w:t> </w:t>
      </w:r>
      <w:r>
        <w:rPr>
          <w:color w:val="231F20"/>
        </w:rPr>
        <w:t>sales</w:t>
      </w:r>
      <w:r>
        <w:rPr>
          <w:color w:val="231F20"/>
          <w:spacing w:val="-15"/>
        </w:rPr>
        <w:t> </w:t>
      </w:r>
      <w:r>
        <w:rPr>
          <w:color w:val="231F20"/>
        </w:rPr>
        <w:t>are</w:t>
      </w:r>
      <w:r>
        <w:rPr>
          <w:color w:val="231F20"/>
          <w:spacing w:val="-16"/>
        </w:rPr>
        <w:t> </w:t>
      </w:r>
      <w:r>
        <w:rPr>
          <w:color w:val="231F20"/>
        </w:rPr>
        <w:t>governed</w:t>
      </w:r>
      <w:r>
        <w:rPr>
          <w:color w:val="231F20"/>
          <w:spacing w:val="-15"/>
        </w:rPr>
        <w:t> </w:t>
      </w:r>
      <w:r>
        <w:rPr>
          <w:color w:val="231F20"/>
        </w:rPr>
        <w:t>by</w:t>
      </w:r>
      <w:r>
        <w:rPr>
          <w:color w:val="231F20"/>
          <w:spacing w:val="-16"/>
        </w:rPr>
        <w:t> </w:t>
      </w:r>
      <w:r>
        <w:rPr>
          <w:color w:val="231F20"/>
        </w:rPr>
        <w:t>our</w:t>
      </w:r>
      <w:r>
        <w:rPr>
          <w:color w:val="231F20"/>
          <w:spacing w:val="-15"/>
        </w:rPr>
        <w:t> </w:t>
      </w:r>
      <w:r>
        <w:rPr>
          <w:color w:val="231F20"/>
        </w:rPr>
        <w:t>terms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and </w:t>
      </w:r>
      <w:r>
        <w:rPr>
          <w:color w:val="231F20"/>
        </w:rPr>
        <w:t>conditions,</w:t>
      </w:r>
      <w:r>
        <w:rPr>
          <w:color w:val="231F20"/>
          <w:spacing w:val="-14"/>
        </w:rPr>
        <w:t> </w:t>
      </w:r>
      <w:r>
        <w:rPr>
          <w:color w:val="231F20"/>
        </w:rPr>
        <w:t>which</w:t>
      </w:r>
      <w:r>
        <w:rPr>
          <w:color w:val="231F20"/>
          <w:spacing w:val="-13"/>
        </w:rPr>
        <w:t> </w:t>
      </w:r>
      <w:r>
        <w:rPr>
          <w:color w:val="231F20"/>
        </w:rPr>
        <w:t>are</w:t>
      </w:r>
      <w:r>
        <w:rPr>
          <w:color w:val="231F20"/>
          <w:spacing w:val="-14"/>
        </w:rPr>
        <w:t> </w:t>
      </w:r>
      <w:r>
        <w:rPr>
          <w:color w:val="231F20"/>
        </w:rPr>
        <w:t>available</w:t>
      </w:r>
      <w:r>
        <w:rPr>
          <w:color w:val="231F20"/>
          <w:spacing w:val="-13"/>
        </w:rPr>
        <w:t> </w:t>
      </w:r>
      <w:r>
        <w:rPr>
          <w:color w:val="231F20"/>
        </w:rPr>
        <w:t>upon</w:t>
      </w:r>
      <w:r>
        <w:rPr>
          <w:color w:val="231F20"/>
          <w:spacing w:val="-14"/>
        </w:rPr>
        <w:t> </w:t>
      </w:r>
      <w:r>
        <w:rPr>
          <w:color w:val="231F20"/>
        </w:rPr>
        <w:t>request.</w:t>
      </w:r>
      <w:r>
        <w:rPr>
          <w:color w:val="231F20"/>
          <w:spacing w:val="-13"/>
        </w:rPr>
        <w:t> </w:t>
      </w:r>
      <w:r>
        <w:rPr>
          <w:color w:val="231F20"/>
        </w:rPr>
        <w:t>We</w:t>
      </w:r>
      <w:r>
        <w:rPr>
          <w:color w:val="231F20"/>
          <w:spacing w:val="-14"/>
        </w:rPr>
        <w:t> </w:t>
      </w:r>
      <w:r>
        <w:rPr>
          <w:color w:val="231F20"/>
        </w:rPr>
        <w:t>reserve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right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modify</w:t>
      </w:r>
      <w:r>
        <w:rPr>
          <w:color w:val="231F20"/>
          <w:spacing w:val="-14"/>
        </w:rPr>
        <w:t> </w:t>
      </w:r>
      <w:r>
        <w:rPr>
          <w:color w:val="231F20"/>
        </w:rPr>
        <w:t>or</w:t>
      </w:r>
      <w:r>
        <w:rPr>
          <w:color w:val="231F20"/>
          <w:spacing w:val="-13"/>
        </w:rPr>
        <w:t> </w:t>
      </w:r>
      <w:r>
        <w:rPr>
          <w:color w:val="231F20"/>
        </w:rPr>
        <w:t>improve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designs</w:t>
      </w:r>
      <w:r>
        <w:rPr>
          <w:color w:val="231F20"/>
          <w:spacing w:val="-14"/>
        </w:rPr>
        <w:t> </w:t>
      </w:r>
      <w:r>
        <w:rPr>
          <w:color w:val="231F20"/>
        </w:rPr>
        <w:t>or</w:t>
      </w:r>
      <w:r>
        <w:rPr>
          <w:color w:val="231F20"/>
          <w:spacing w:val="-13"/>
        </w:rPr>
        <w:t> </w:t>
      </w:r>
      <w:r>
        <w:rPr>
          <w:color w:val="231F20"/>
        </w:rPr>
        <w:t>specifications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such</w:t>
      </w:r>
      <w:r>
        <w:rPr>
          <w:color w:val="231F20"/>
          <w:spacing w:val="-13"/>
        </w:rPr>
        <w:t> </w:t>
      </w:r>
      <w:r>
        <w:rPr>
          <w:color w:val="231F20"/>
        </w:rPr>
        <w:t>products</w:t>
      </w:r>
      <w:r>
        <w:rPr>
          <w:color w:val="231F20"/>
          <w:spacing w:val="-14"/>
        </w:rPr>
        <w:t> </w:t>
      </w:r>
      <w:r>
        <w:rPr>
          <w:color w:val="231F20"/>
        </w:rPr>
        <w:t>at</w:t>
      </w:r>
      <w:r>
        <w:rPr>
          <w:color w:val="231F20"/>
          <w:spacing w:val="-13"/>
        </w:rPr>
        <w:t> </w:t>
      </w:r>
      <w:r>
        <w:rPr>
          <w:color w:val="231F20"/>
        </w:rPr>
        <w:t>any</w:t>
      </w:r>
      <w:r>
        <w:rPr>
          <w:color w:val="231F20"/>
          <w:spacing w:val="-14"/>
        </w:rPr>
        <w:t> </w:t>
      </w:r>
      <w:r>
        <w:rPr>
          <w:color w:val="231F20"/>
        </w:rPr>
        <w:t>time</w:t>
      </w:r>
      <w:r>
        <w:rPr>
          <w:color w:val="231F20"/>
          <w:spacing w:val="-13"/>
        </w:rPr>
        <w:t> </w:t>
      </w:r>
      <w:r>
        <w:rPr>
          <w:color w:val="231F20"/>
        </w:rPr>
        <w:t>without</w:t>
      </w:r>
      <w:r>
        <w:rPr>
          <w:color w:val="231F20"/>
          <w:spacing w:val="-13"/>
        </w:rPr>
        <w:t> </w:t>
      </w:r>
      <w:r>
        <w:rPr>
          <w:color w:val="231F20"/>
        </w:rPr>
        <w:t>notice.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ind w:left="150"/>
      </w:pPr>
      <w:r>
        <w:rPr>
          <w:color w:val="231F20"/>
        </w:rPr>
        <w:t>Emerson.com/FinalControl</w:t>
      </w:r>
    </w:p>
    <w:sectPr>
      <w:pgSz w:w="11910" w:h="16840"/>
      <w:pgMar w:header="793" w:footer="854" w:top="1600" w:bottom="1040" w:left="70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Symbol">
    <w:altName w:val="Symbol"/>
    <w:charset w:val="0"/>
    <w:family w:val="auto"/>
    <w:pitch w:val="variable"/>
  </w:font>
  <w:font w:name="Arial">
    <w:altName w:val="Arial"/>
    <w:charset w:val="0"/>
    <w:family w:val="swiss"/>
    <w:pitch w:val="variable"/>
  </w:font>
  <w:font w:name="Helvetica">
    <w:altName w:val="Helvetica"/>
    <w:charset w:val="0"/>
    <w:family w:val="swiss"/>
    <w:pitch w:val="variable"/>
  </w:font>
  <w:font w:name="HelveticaNeue-Light">
    <w:altName w:val="HelveticaNeue-Light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4474240" from="42.519699pt,785.447144pt" to="552.755699pt,785.447144pt" stroked="true" strokeweight=".5pt" strokecolor="#58595b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1.52pt;margin-top:790.135193pt;width:88.8pt;height:12.05pt;mso-position-horizontal-relative:page;mso-position-vertical-relative:page;z-index:-254473216" type="#_x0000_t202" filled="false" stroked="false">
          <v:textbox inset="0,0,0,0">
            <w:txbxContent>
              <w:p>
                <w:pPr>
                  <w:spacing w:before="56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231F20"/>
                    <w:w w:val="95"/>
                    <w:sz w:val="14"/>
                  </w:rPr>
                  <w:t>Emerson.com/FinalControl</w:t>
                </w:r>
              </w:p>
            </w:txbxContent>
          </v:textbox>
          <w10:wrap type="none"/>
        </v:shape>
      </w:pict>
    </w:r>
    <w:r>
      <w:rPr/>
      <w:pict>
        <v:shape style="position:absolute;margin-left:478.102997pt;margin-top:790.135193pt;width:75.6pt;height:12.05pt;mso-position-horizontal-relative:page;mso-position-vertical-relative:page;z-index:-254472192" type="#_x0000_t202" filled="false" stroked="false">
          <v:textbox inset="0,0,0,0">
            <w:txbxContent>
              <w:p>
                <w:pPr>
                  <w:spacing w:before="56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231F20"/>
                    <w:w w:val="95"/>
                    <w:sz w:val="14"/>
                  </w:rPr>
                  <w:t>VCTDS-00500-EN 15/08</w:t>
                </w:r>
              </w:p>
            </w:txbxContent>
          </v:textbox>
          <w10:wrap type="none"/>
        </v:shape>
      </w:pict>
    </w:r>
    <w:r>
      <w:rPr/>
      <w:pict>
        <v:shape style="position:absolute;margin-left:214.432999pt;margin-top:790.576233pt;width:117.35pt;height:11.6pt;mso-position-horizontal-relative:page;mso-position-vertical-relative:page;z-index:-254471168" type="#_x0000_t202" filled="false" stroked="false">
          <v:textbox inset="0,0,0,0">
            <w:txbxContent>
              <w:p>
                <w:pPr>
                  <w:pStyle w:val="BodyText"/>
                  <w:spacing w:before="47"/>
                  <w:ind w:left="20"/>
                </w:pPr>
                <w:r>
                  <w:rPr>
                    <w:color w:val="231F20"/>
                  </w:rPr>
                  <w:t>©</w:t>
                </w:r>
                <w:r>
                  <w:rPr>
                    <w:color w:val="231F20"/>
                    <w:spacing w:val="-19"/>
                  </w:rPr>
                  <w:t> </w:t>
                </w:r>
                <w:r>
                  <w:rPr>
                    <w:color w:val="231F20"/>
                  </w:rPr>
                  <w:t>2017</w:t>
                </w:r>
                <w:r>
                  <w:rPr>
                    <w:color w:val="231F20"/>
                    <w:spacing w:val="-19"/>
                  </w:rPr>
                  <w:t> </w:t>
                </w:r>
                <w:r>
                  <w:rPr>
                    <w:color w:val="231F20"/>
                  </w:rPr>
                  <w:t>Emerson.</w:t>
                </w:r>
                <w:r>
                  <w:rPr>
                    <w:color w:val="231F20"/>
                    <w:spacing w:val="-19"/>
                  </w:rPr>
                  <w:t> </w:t>
                </w:r>
                <w:r>
                  <w:rPr>
                    <w:color w:val="231F20"/>
                  </w:rPr>
                  <w:t>All</w:t>
                </w:r>
                <w:r>
                  <w:rPr>
                    <w:color w:val="231F20"/>
                    <w:spacing w:val="-19"/>
                  </w:rPr>
                  <w:t> </w:t>
                </w:r>
                <w:r>
                  <w:rPr>
                    <w:color w:val="231F20"/>
                  </w:rPr>
                  <w:t>Rights</w:t>
                </w:r>
                <w:r>
                  <w:rPr>
                    <w:color w:val="231F20"/>
                    <w:spacing w:val="-18"/>
                  </w:rPr>
                  <w:t> </w:t>
                </w:r>
                <w:r>
                  <w:rPr>
                    <w:color w:val="231F20"/>
                  </w:rPr>
                  <w:t>Reserved.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4468096" from="42.519699pt,785.447144pt" to="552.755699pt,785.447144pt" stroked="true" strokeweight=".5pt" strokecolor="#231f20">
          <v:stroke dashstyle="solid"/>
          <w10:wrap type="none"/>
        </v:line>
      </w:pict>
    </w:r>
    <w:r>
      <w:rPr/>
      <w:pict>
        <v:shape style="position:absolute;margin-left:546.15802pt;margin-top:785.424133pt;width:9.6pt;height:11.6pt;mso-position-horizontal-relative:page;mso-position-vertical-relative:page;z-index:-254467072" type="#_x0000_t202" filled="false" stroked="false">
          <v:textbox inset="0,0,0,0">
            <w:txbxContent>
              <w:p>
                <w:pPr>
                  <w:pStyle w:val="BodyText"/>
                  <w:spacing w:before="47"/>
                  <w:ind w:left="60"/>
                </w:pPr>
                <w:r>
                  <w:rPr/>
                  <w:fldChar w:fldCharType="begin"/>
                </w:r>
                <w:r>
                  <w:rPr>
                    <w:color w:val="808285"/>
                    <w:w w:val="9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4470144" from="42.519699pt,80.250214pt" to="552.755699pt,80.250214pt" stroked="true" strokeweight=".5pt" strokecolor="#231f20">
          <v:stroke dashstyle="solid"/>
          <w10:wrap type="none"/>
        </v:line>
      </w:pict>
    </w:r>
    <w:r>
      <w:rPr/>
      <w:pict>
        <v:shape style="position:absolute;margin-left:41.52pt;margin-top:38.660213pt;width:423.5pt;height:19.2pt;mso-position-horizontal-relative:page;mso-position-vertical-relative:page;z-index:-254469120" type="#_x0000_t202" filled="false" stroked="false">
          <v:textbox inset="0,0,0,0">
            <w:txbxContent>
              <w:p>
                <w:pPr>
                  <w:spacing w:before="81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b/>
                    <w:color w:val="231F20"/>
                    <w:w w:val="95"/>
                    <w:sz w:val="24"/>
                  </w:rPr>
                  <w:t>KEYSTONE</w:t>
                </w:r>
                <w:r>
                  <w:rPr>
                    <w:b/>
                    <w:color w:val="231F20"/>
                    <w:spacing w:val="-40"/>
                    <w:w w:val="95"/>
                    <w:sz w:val="24"/>
                  </w:rPr>
                  <w:t> </w:t>
                </w:r>
                <w:r>
                  <w:rPr>
                    <w:color w:val="231F20"/>
                    <w:w w:val="95"/>
                    <w:sz w:val="24"/>
                  </w:rPr>
                  <w:t>FIGURE</w:t>
                </w:r>
                <w:r>
                  <w:rPr>
                    <w:color w:val="231F20"/>
                    <w:spacing w:val="-39"/>
                    <w:w w:val="95"/>
                    <w:sz w:val="24"/>
                  </w:rPr>
                  <w:t> </w:t>
                </w:r>
                <w:r>
                  <w:rPr>
                    <w:color w:val="231F20"/>
                    <w:w w:val="95"/>
                    <w:sz w:val="24"/>
                  </w:rPr>
                  <w:t>320</w:t>
                </w:r>
                <w:r>
                  <w:rPr>
                    <w:color w:val="231F20"/>
                    <w:spacing w:val="-39"/>
                    <w:w w:val="95"/>
                    <w:sz w:val="24"/>
                  </w:rPr>
                  <w:t> </w:t>
                </w:r>
                <w:r>
                  <w:rPr>
                    <w:color w:val="231F20"/>
                    <w:w w:val="95"/>
                    <w:sz w:val="24"/>
                  </w:rPr>
                  <w:t>WAFER</w:t>
                </w:r>
                <w:r>
                  <w:rPr>
                    <w:color w:val="231F20"/>
                    <w:spacing w:val="-39"/>
                    <w:w w:val="95"/>
                    <w:sz w:val="24"/>
                  </w:rPr>
                  <w:t> </w:t>
                </w:r>
                <w:r>
                  <w:rPr>
                    <w:color w:val="231F20"/>
                    <w:w w:val="95"/>
                    <w:sz w:val="24"/>
                  </w:rPr>
                  <w:t>AND</w:t>
                </w:r>
                <w:r>
                  <w:rPr>
                    <w:color w:val="231F20"/>
                    <w:spacing w:val="-39"/>
                    <w:w w:val="95"/>
                    <w:sz w:val="24"/>
                  </w:rPr>
                  <w:t> </w:t>
                </w:r>
                <w:r>
                  <w:rPr>
                    <w:color w:val="231F20"/>
                    <w:w w:val="95"/>
                    <w:sz w:val="24"/>
                  </w:rPr>
                  <w:t>FIGURE</w:t>
                </w:r>
                <w:r>
                  <w:rPr>
                    <w:color w:val="231F20"/>
                    <w:spacing w:val="-40"/>
                    <w:w w:val="95"/>
                    <w:sz w:val="24"/>
                  </w:rPr>
                  <w:t> </w:t>
                </w:r>
                <w:r>
                  <w:rPr>
                    <w:color w:val="231F20"/>
                    <w:w w:val="95"/>
                    <w:sz w:val="24"/>
                  </w:rPr>
                  <w:t>322</w:t>
                </w:r>
                <w:r>
                  <w:rPr>
                    <w:color w:val="231F20"/>
                    <w:spacing w:val="-39"/>
                    <w:w w:val="95"/>
                    <w:sz w:val="24"/>
                  </w:rPr>
                  <w:t> </w:t>
                </w:r>
                <w:r>
                  <w:rPr>
                    <w:color w:val="231F20"/>
                    <w:w w:val="95"/>
                    <w:sz w:val="24"/>
                  </w:rPr>
                  <w:t>LUGGED</w:t>
                </w:r>
                <w:r>
                  <w:rPr>
                    <w:color w:val="231F20"/>
                    <w:spacing w:val="-39"/>
                    <w:w w:val="95"/>
                    <w:sz w:val="24"/>
                  </w:rPr>
                  <w:t> </w:t>
                </w:r>
                <w:r>
                  <w:rPr>
                    <w:color w:val="231F20"/>
                    <w:w w:val="95"/>
                    <w:sz w:val="24"/>
                  </w:rPr>
                  <w:t>BUTTERFLY</w:t>
                </w:r>
                <w:r>
                  <w:rPr>
                    <w:color w:val="231F20"/>
                    <w:spacing w:val="-39"/>
                    <w:w w:val="95"/>
                    <w:sz w:val="24"/>
                  </w:rPr>
                  <w:t> </w:t>
                </w:r>
                <w:r>
                  <w:rPr>
                    <w:color w:val="231F20"/>
                    <w:w w:val="95"/>
                    <w:sz w:val="24"/>
                  </w:rPr>
                  <w:t>VALVES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1222" w:hanging="227"/>
        <w:jc w:val="left"/>
      </w:pPr>
      <w:rPr>
        <w:rFonts w:hint="default" w:ascii="Arial" w:hAnsi="Arial" w:eastAsia="Arial" w:cs="Arial"/>
        <w:color w:val="231F20"/>
        <w:spacing w:val="-2"/>
        <w:w w:val="93"/>
        <w:sz w:val="14"/>
        <w:szCs w:val="14"/>
        <w:lang w:val="en-us" w:eastAsia="en-us" w:bidi="en-us"/>
      </w:rPr>
    </w:lvl>
    <w:lvl w:ilvl="1">
      <w:start w:val="0"/>
      <w:numFmt w:val="bullet"/>
      <w:lvlText w:val="•"/>
      <w:lvlJc w:val="left"/>
      <w:pPr>
        <w:ind w:left="2144" w:hanging="227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3069" w:hanging="227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3993" w:hanging="227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4918" w:hanging="227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5842" w:hanging="227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6767" w:hanging="227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7691" w:hanging="227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8616" w:hanging="227"/>
      </w:pPr>
      <w:rPr>
        <w:rFonts w:hint="default"/>
        <w:lang w:val="en-us" w:eastAsia="en-us" w:bidi="en-us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387" w:hanging="227"/>
        <w:jc w:val="left"/>
      </w:pPr>
      <w:rPr>
        <w:rFonts w:hint="default" w:ascii="Arial" w:hAnsi="Arial" w:eastAsia="Arial" w:cs="Arial"/>
        <w:color w:val="231F20"/>
        <w:spacing w:val="-2"/>
        <w:w w:val="93"/>
        <w:sz w:val="14"/>
        <w:szCs w:val="14"/>
        <w:lang w:val="en-us" w:eastAsia="en-us" w:bidi="en-us"/>
      </w:rPr>
    </w:lvl>
    <w:lvl w:ilvl="1">
      <w:start w:val="0"/>
      <w:numFmt w:val="bullet"/>
      <w:lvlText w:val="•"/>
      <w:lvlJc w:val="left"/>
      <w:pPr>
        <w:ind w:left="956" w:hanging="227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532" w:hanging="227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108" w:hanging="227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684" w:hanging="227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261" w:hanging="227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837" w:hanging="227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413" w:hanging="227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989" w:hanging="227"/>
      </w:pPr>
      <w:rPr>
        <w:rFonts w:hint="default"/>
        <w:lang w:val="en-us" w:eastAsia="en-us" w:bidi="en-us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7191" w:hanging="125"/>
      </w:pPr>
      <w:rPr>
        <w:rFonts w:hint="default" w:ascii="Arial" w:hAnsi="Arial" w:eastAsia="Arial" w:cs="Arial"/>
        <w:color w:val="231F20"/>
        <w:w w:val="155"/>
        <w:sz w:val="16"/>
        <w:szCs w:val="16"/>
        <w:lang w:val="en-us" w:eastAsia="en-us" w:bidi="en-us"/>
      </w:rPr>
    </w:lvl>
    <w:lvl w:ilvl="1">
      <w:start w:val="0"/>
      <w:numFmt w:val="bullet"/>
      <w:lvlText w:val="-"/>
      <w:lvlJc w:val="left"/>
      <w:pPr>
        <w:ind w:left="7422" w:hanging="106"/>
      </w:pPr>
      <w:rPr>
        <w:rFonts w:hint="default" w:ascii="Arial" w:hAnsi="Arial" w:eastAsia="Arial" w:cs="Arial"/>
        <w:color w:val="231F20"/>
        <w:w w:val="127"/>
        <w:sz w:val="16"/>
        <w:szCs w:val="16"/>
        <w:lang w:val="en-us" w:eastAsia="en-us" w:bidi="en-us"/>
      </w:rPr>
    </w:lvl>
    <w:lvl w:ilvl="2">
      <w:start w:val="0"/>
      <w:numFmt w:val="bullet"/>
      <w:lvlText w:val="•"/>
      <w:lvlJc w:val="left"/>
      <w:pPr>
        <w:ind w:left="7758" w:hanging="106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8096" w:hanging="106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8435" w:hanging="106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8773" w:hanging="106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9111" w:hanging="106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9450" w:hanging="106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9788" w:hanging="106"/>
      </w:pPr>
      <w:rPr>
        <w:rFonts w:hint="default"/>
        <w:lang w:val="en-us" w:eastAsia="en-us" w:bidi="en-us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4"/>
      <w:szCs w:val="14"/>
      <w:lang w:val="en-us" w:eastAsia="en-us" w:bidi="en-us"/>
    </w:rPr>
  </w:style>
  <w:style w:styleId="Heading1" w:type="paragraph">
    <w:name w:val="Heading 1"/>
    <w:basedOn w:val="Normal"/>
    <w:uiPriority w:val="1"/>
    <w:qFormat/>
    <w:pPr>
      <w:spacing w:before="81"/>
      <w:ind w:left="20"/>
      <w:outlineLvl w:val="1"/>
    </w:pPr>
    <w:rPr>
      <w:rFonts w:ascii="Arial" w:hAnsi="Arial" w:eastAsia="Arial" w:cs="Arial"/>
      <w:sz w:val="24"/>
      <w:szCs w:val="24"/>
      <w:lang w:val="en-us" w:eastAsia="en-us" w:bidi="en-us"/>
    </w:rPr>
  </w:style>
  <w:style w:styleId="Heading2" w:type="paragraph">
    <w:name w:val="Heading 2"/>
    <w:basedOn w:val="Normal"/>
    <w:uiPriority w:val="1"/>
    <w:qFormat/>
    <w:pPr>
      <w:ind w:left="150"/>
      <w:outlineLvl w:val="2"/>
    </w:pPr>
    <w:rPr>
      <w:rFonts w:ascii="Arial" w:hAnsi="Arial" w:eastAsia="Arial" w:cs="Arial"/>
      <w:sz w:val="20"/>
      <w:szCs w:val="20"/>
      <w:lang w:val="en-us" w:eastAsia="en-us" w:bidi="en-us"/>
    </w:rPr>
  </w:style>
  <w:style w:styleId="Heading3" w:type="paragraph">
    <w:name w:val="Heading 3"/>
    <w:basedOn w:val="Normal"/>
    <w:uiPriority w:val="1"/>
    <w:qFormat/>
    <w:pPr>
      <w:spacing w:before="141"/>
      <w:ind w:left="150"/>
      <w:outlineLvl w:val="3"/>
    </w:pPr>
    <w:rPr>
      <w:rFonts w:ascii="Arial" w:hAnsi="Arial" w:eastAsia="Arial" w:cs="Arial"/>
      <w:b/>
      <w:bCs/>
      <w:sz w:val="16"/>
      <w:szCs w:val="16"/>
      <w:lang w:val="en-us" w:eastAsia="en-us" w:bidi="en-us"/>
    </w:rPr>
  </w:style>
  <w:style w:styleId="Heading4" w:type="paragraph">
    <w:name w:val="Heading 4"/>
    <w:basedOn w:val="Normal"/>
    <w:uiPriority w:val="1"/>
    <w:qFormat/>
    <w:pPr>
      <w:spacing w:before="56"/>
      <w:ind w:left="20"/>
      <w:outlineLvl w:val="4"/>
    </w:pPr>
    <w:rPr>
      <w:rFonts w:ascii="Arial" w:hAnsi="Arial" w:eastAsia="Arial" w:cs="Arial"/>
      <w:b/>
      <w:bCs/>
      <w:sz w:val="14"/>
      <w:szCs w:val="14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spacing w:before="49"/>
      <w:ind w:left="7191" w:hanging="125"/>
    </w:pPr>
    <w:rPr>
      <w:rFonts w:ascii="Arial" w:hAnsi="Arial" w:eastAsia="Arial" w:cs="Arial"/>
      <w:lang w:val="en-us" w:eastAsia="en-us" w:bidi="en-us"/>
    </w:rPr>
  </w:style>
  <w:style w:styleId="TableParagraph" w:type="paragraph">
    <w:name w:val="Table Paragraph"/>
    <w:basedOn w:val="Normal"/>
    <w:uiPriority w:val="1"/>
    <w:qFormat/>
    <w:pPr>
      <w:spacing w:before="27"/>
    </w:pPr>
    <w:rPr>
      <w:rFonts w:ascii="Arial" w:hAnsi="Arial" w:eastAsia="Arial" w:cs="Arial"/>
      <w:lang w:val="en-us" w:eastAsia="en-us" w:bidi="en-us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header" Target="header1.xml"/><Relationship Id="rId17" Type="http://schemas.openxmlformats.org/officeDocument/2006/relationships/footer" Target="footer2.xml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Emerson</dc:creator>
  <cp:keywords>Keystone, Isolation-Shut-off-Valves, Butterfly-Valves</cp:keywords>
  <dc:subject>The Figure 320 is an economical resilient seated butterfly valve with dimensions according ISO standards</dc:subject>
  <dc:title>Data Sheets: Figure 320 wafer and Figure 322 lugged Butterfly Valves, Keystone, Isolation Valves (VCTDS-00500-EN)</dc:title>
  <dcterms:created xsi:type="dcterms:W3CDTF">2020-04-02T10:29:37Z</dcterms:created>
  <dcterms:modified xsi:type="dcterms:W3CDTF">2020-04-02T10:29:37Z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2019-02-25T00:00:00Z</vt:filetime>
  </property>
  <property fmtid="{D5CDD505-2E9C-101B-9397-08002B2CF9AE}" pid="3" name="Creator">
    <vt:lpwstr>MCM Plus</vt:lpwstr>
  </property>
  <property fmtid="{D5CDD505-2E9C-101B-9397-08002B2CF9AE}" pid="4" name="LastSaved">
    <vt:filetime>2020-04-02T00:00:00Z</vt:filetime>
  </property>
</Properties>
</file>