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85"/>
          <w:sz w:val="50"/>
        </w:rPr>
        <w:t>Technische</w:t>
      </w:r>
      <w:r>
        <w:rPr>
          <w:b/>
          <w:color w:val="726D71"/>
          <w:spacing w:val="-76"/>
          <w:w w:val="85"/>
          <w:sz w:val="50"/>
        </w:rPr>
        <w:t> </w:t>
      </w:r>
      <w:r>
        <w:rPr>
          <w:b/>
          <w:color w:val="726D71"/>
          <w:w w:val="85"/>
          <w:sz w:val="50"/>
        </w:rPr>
        <w:t>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59264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w w:val="95"/>
          <w:sz w:val="40"/>
        </w:rPr>
        <w:t>BV18-44E-PN16</w:t>
      </w:r>
    </w:p>
    <w:p>
      <w:pPr>
        <w:spacing w:line="266" w:lineRule="auto" w:before="39"/>
        <w:ind w:left="365" w:right="6912" w:firstLine="0"/>
        <w:jc w:val="left"/>
        <w:rPr>
          <w:sz w:val="20"/>
        </w:rPr>
      </w:pPr>
      <w:r>
        <w:rPr/>
        <w:pict>
          <v:group style="position:absolute;margin-left:21.51590pt;margin-top:52.918301pt;width:475.9pt;height:372.5pt;mso-position-horizontal-relative:page;mso-position-vertical-relative:paragraph;z-index:-251880448" coordorigin="430,1058" coordsize="9518,7450">
            <v:shape style="position:absolute;left:430;top:1058;width:3250;height:3298" type="#_x0000_t75" stroked="false">
              <v:imagedata r:id="rId6" o:title=""/>
            </v:shape>
            <v:shape style="position:absolute;left:2382;top:4356;width:7565;height:4151" type="#_x0000_t75" stroked="false">
              <v:imagedata r:id="rId7" o:title=""/>
            </v:shape>
            <w10:wrap type="none"/>
          </v:group>
        </w:pict>
      </w:r>
      <w:r>
        <w:rPr>
          <w:i/>
          <w:color w:val="726D71"/>
          <w:w w:val="90"/>
          <w:sz w:val="20"/>
        </w:rPr>
        <w:t>Soepele compensator met rubberen balg, geflensd PN16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513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699"/>
      </w:tblGrid>
      <w:tr>
        <w:trPr>
          <w:trHeight w:val="345" w:hRule="atLeast"/>
        </w:trPr>
        <w:tc>
          <w:tcPr>
            <w:tcW w:w="15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0" w:right="154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Artikelnummer</w:t>
            </w:r>
          </w:p>
        </w:tc>
        <w:tc>
          <w:tcPr>
            <w:tcW w:w="169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35" w:right="13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Belven Ref.</w:t>
            </w:r>
          </w:p>
        </w:tc>
      </w:tr>
      <w:tr>
        <w:trPr>
          <w:trHeight w:val="268" w:hRule="atLeast"/>
        </w:trPr>
        <w:tc>
          <w:tcPr>
            <w:tcW w:w="15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0" w:right="120"/>
              <w:rPr>
                <w:sz w:val="16"/>
              </w:rPr>
            </w:pPr>
            <w:r>
              <w:rPr>
                <w:sz w:val="16"/>
              </w:rPr>
              <w:t>183433B0200</w:t>
            </w:r>
          </w:p>
        </w:tc>
        <w:tc>
          <w:tcPr>
            <w:tcW w:w="169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0" w:right="139"/>
              <w:rPr>
                <w:sz w:val="16"/>
              </w:rPr>
            </w:pPr>
            <w:r>
              <w:rPr>
                <w:w w:val="85"/>
                <w:sz w:val="16"/>
              </w:rPr>
              <w:t>BV18-44E-PN16-DN200</w:t>
            </w:r>
          </w:p>
        </w:tc>
      </w:tr>
      <w:tr>
        <w:trPr>
          <w:trHeight w:val="272" w:hRule="atLeast"/>
        </w:trPr>
        <w:tc>
          <w:tcPr>
            <w:tcW w:w="15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0" w:right="120"/>
              <w:rPr>
                <w:sz w:val="16"/>
              </w:rPr>
            </w:pPr>
            <w:r>
              <w:rPr>
                <w:sz w:val="16"/>
              </w:rPr>
              <w:t>183433B0250</w:t>
            </w:r>
          </w:p>
        </w:tc>
        <w:tc>
          <w:tcPr>
            <w:tcW w:w="169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0" w:right="139"/>
              <w:rPr>
                <w:sz w:val="16"/>
              </w:rPr>
            </w:pPr>
            <w:r>
              <w:rPr>
                <w:w w:val="85"/>
                <w:sz w:val="16"/>
              </w:rPr>
              <w:t>BV18-44E-PN16-DN250</w:t>
            </w:r>
          </w:p>
        </w:tc>
      </w:tr>
      <w:tr>
        <w:trPr>
          <w:trHeight w:val="272" w:hRule="atLeast"/>
        </w:trPr>
        <w:tc>
          <w:tcPr>
            <w:tcW w:w="15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0" w:right="120"/>
              <w:rPr>
                <w:sz w:val="16"/>
              </w:rPr>
            </w:pPr>
            <w:r>
              <w:rPr>
                <w:sz w:val="16"/>
              </w:rPr>
              <w:t>183433B0300</w:t>
            </w:r>
          </w:p>
        </w:tc>
        <w:tc>
          <w:tcPr>
            <w:tcW w:w="169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0" w:right="139"/>
              <w:rPr>
                <w:sz w:val="16"/>
              </w:rPr>
            </w:pPr>
            <w:r>
              <w:rPr>
                <w:w w:val="85"/>
                <w:sz w:val="16"/>
              </w:rPr>
              <w:t>BV18-44E-PN16-DN300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88"/>
        <w:gridCol w:w="1290"/>
        <w:gridCol w:w="1439"/>
        <w:gridCol w:w="1247"/>
        <w:gridCol w:w="1405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" w:right="102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5" w:right="103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Ax.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uitrek.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4" w:right="99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II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41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Axi.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indruk.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8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III - Lateraal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1" w:right="84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IV</w:t>
            </w:r>
            <w:r>
              <w:rPr>
                <w:i/>
                <w:color w:val="FFFFFF"/>
                <w:spacing w:val="-4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Ang.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bew.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77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183433B0200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183433B0250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29,20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183433B0300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37,70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39"/>
      </w:tblGrid>
      <w:tr>
        <w:trPr>
          <w:trHeight w:val="344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8" w:right="85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" w:right="79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</w:tr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" w:right="102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Koolstofstaal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" w:right="74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EPDM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59"/>
              <w:rPr>
                <w:sz w:val="16"/>
              </w:rPr>
            </w:pPr>
            <w:r>
              <w:rPr>
                <w:sz w:val="16"/>
              </w:rPr>
              <w:t>Koolstofstaal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" w:right="48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63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right="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2020-03-26T14:04:02Z</dcterms:created>
  <dcterms:modified xsi:type="dcterms:W3CDTF">2020-03-26T14:04:02Z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